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EAFA2" w14:textId="77777777" w:rsidR="00910B3D" w:rsidRDefault="00B747FF">
      <w:pPr>
        <w:rPr>
          <w:rFonts w:ascii="Red Hat Text" w:eastAsia="Red Hat Text" w:hAnsi="Red Hat Text" w:cs="Red Hat Text"/>
        </w:rPr>
      </w:pPr>
      <w:r>
        <w:rPr>
          <w:noProof/>
        </w:rPr>
        <w:drawing>
          <wp:anchor distT="0" distB="0" distL="0" distR="0" simplePos="0" relativeHeight="251658240" behindDoc="1" locked="0" layoutInCell="1" hidden="0" allowOverlap="1" wp14:anchorId="609C2492" wp14:editId="6133D791">
            <wp:simplePos x="0" y="0"/>
            <wp:positionH relativeFrom="column">
              <wp:posOffset>0</wp:posOffset>
            </wp:positionH>
            <wp:positionV relativeFrom="paragraph">
              <wp:posOffset>0</wp:posOffset>
            </wp:positionV>
            <wp:extent cx="2551994" cy="685800"/>
            <wp:effectExtent l="0" t="0" r="0" b="0"/>
            <wp:wrapNone/>
            <wp:docPr id="993981215" name="image1.png" descr="An image of the University of Wisconsin-Madison crest and Division of Extension logo."/>
            <wp:cNvGraphicFramePr/>
            <a:graphic xmlns:a="http://schemas.openxmlformats.org/drawingml/2006/main">
              <a:graphicData uri="http://schemas.openxmlformats.org/drawingml/2006/picture">
                <pic:pic xmlns:pic="http://schemas.openxmlformats.org/drawingml/2006/picture">
                  <pic:nvPicPr>
                    <pic:cNvPr id="0" name="image1.png" descr="An image of the University of Wisconsin-Madison crest and Division of Extension logo."/>
                    <pic:cNvPicPr preferRelativeResize="0"/>
                  </pic:nvPicPr>
                  <pic:blipFill>
                    <a:blip r:embed="rId7"/>
                    <a:srcRect/>
                    <a:stretch>
                      <a:fillRect/>
                    </a:stretch>
                  </pic:blipFill>
                  <pic:spPr>
                    <a:xfrm>
                      <a:off x="0" y="0"/>
                      <a:ext cx="2551994" cy="685800"/>
                    </a:xfrm>
                    <a:prstGeom prst="rect">
                      <a:avLst/>
                    </a:prstGeom>
                    <a:ln/>
                  </pic:spPr>
                </pic:pic>
              </a:graphicData>
            </a:graphic>
          </wp:anchor>
        </w:drawing>
      </w:r>
    </w:p>
    <w:p w14:paraId="0A44AB74" w14:textId="77777777" w:rsidR="00910B3D" w:rsidRDefault="00910B3D">
      <w:pPr>
        <w:spacing w:after="0" w:line="240" w:lineRule="auto"/>
        <w:rPr>
          <w:rFonts w:ascii="Red Hat Text" w:eastAsia="Red Hat Text" w:hAnsi="Red Hat Text" w:cs="Red Hat Text"/>
        </w:rPr>
      </w:pPr>
    </w:p>
    <w:p w14:paraId="07722D34" w14:textId="77777777" w:rsidR="00910B3D" w:rsidRDefault="00910B3D">
      <w:pPr>
        <w:spacing w:after="0" w:line="240" w:lineRule="auto"/>
        <w:rPr>
          <w:rFonts w:ascii="Red Hat Text" w:eastAsia="Red Hat Text" w:hAnsi="Red Hat Text" w:cs="Red Hat Text"/>
        </w:rPr>
        <w:sectPr w:rsidR="00910B3D">
          <w:footerReference w:type="default" r:id="rId8"/>
          <w:pgSz w:w="12240" w:h="15840"/>
          <w:pgMar w:top="720" w:right="720" w:bottom="630" w:left="720" w:header="720" w:footer="420" w:gutter="0"/>
          <w:pgNumType w:start="1"/>
          <w:cols w:num="2" w:space="720" w:equalWidth="0">
            <w:col w:w="5040" w:space="720"/>
            <w:col w:w="5040" w:space="0"/>
          </w:cols>
        </w:sectPr>
      </w:pPr>
    </w:p>
    <w:p w14:paraId="423CCFE0" w14:textId="77777777" w:rsidR="00910B3D" w:rsidRDefault="00910B3D">
      <w:pPr>
        <w:pStyle w:val="Title"/>
        <w:spacing w:after="120"/>
        <w:rPr>
          <w:rFonts w:ascii="Red Hat Text" w:eastAsia="Red Hat Text" w:hAnsi="Red Hat Text" w:cs="Red Hat Text"/>
          <w:sz w:val="36"/>
          <w:szCs w:val="36"/>
        </w:rPr>
      </w:pPr>
    </w:p>
    <w:p w14:paraId="31FF8FC1" w14:textId="77777777" w:rsidR="00910B3D" w:rsidRDefault="00B747FF" w:rsidP="00B747FF">
      <w:pPr>
        <w:pBdr>
          <w:top w:val="nil"/>
          <w:left w:val="nil"/>
          <w:bottom w:val="nil"/>
          <w:right w:val="nil"/>
          <w:between w:val="nil"/>
        </w:pBdr>
        <w:spacing w:before="200" w:after="0" w:line="240" w:lineRule="auto"/>
        <w:jc w:val="center"/>
        <w:rPr>
          <w:rFonts w:ascii="Red Hat Text" w:eastAsia="Red Hat Text" w:hAnsi="Red Hat Text" w:cs="Red Hat Text"/>
          <w:b/>
          <w:color w:val="000000"/>
          <w:sz w:val="28"/>
          <w:szCs w:val="28"/>
        </w:rPr>
      </w:pPr>
      <w:r>
        <w:rPr>
          <w:rFonts w:ascii="Red Hat Text" w:eastAsia="Red Hat Text" w:hAnsi="Red Hat Text" w:cs="Red Hat Text"/>
          <w:b/>
          <w:color w:val="000000"/>
          <w:sz w:val="28"/>
          <w:szCs w:val="28"/>
        </w:rPr>
        <w:t xml:space="preserve">Abbreviated Non-Discrimination Statement </w:t>
      </w:r>
      <w:r>
        <w:rPr>
          <w:rFonts w:ascii="Red Hat Text" w:eastAsia="Red Hat Text" w:hAnsi="Red Hat Text" w:cs="Red Hat Text"/>
          <w:b/>
          <w:color w:val="000000"/>
          <w:sz w:val="28"/>
          <w:szCs w:val="28"/>
        </w:rPr>
        <w:br/>
        <w:t>&amp; Accessibility Tagline</w:t>
      </w:r>
    </w:p>
    <w:p w14:paraId="343AAE9D" w14:textId="77777777" w:rsidR="00910B3D" w:rsidRPr="00485AE2" w:rsidRDefault="00910B3D">
      <w:pPr>
        <w:pBdr>
          <w:top w:val="nil"/>
          <w:left w:val="nil"/>
          <w:bottom w:val="nil"/>
          <w:right w:val="nil"/>
          <w:between w:val="nil"/>
        </w:pBdr>
        <w:spacing w:after="0" w:line="240" w:lineRule="auto"/>
        <w:ind w:left="360"/>
        <w:jc w:val="center"/>
        <w:rPr>
          <w:rFonts w:ascii="Red Hat Text" w:eastAsia="Red Hat Text" w:hAnsi="Red Hat Text" w:cs="Red Hat Text"/>
          <w:b/>
          <w:color w:val="000000"/>
          <w:sz w:val="24"/>
          <w:szCs w:val="24"/>
        </w:rPr>
      </w:pPr>
    </w:p>
    <w:p w14:paraId="4A498C29" w14:textId="77777777" w:rsidR="00910B3D" w:rsidRDefault="00B747FF">
      <w:pPr>
        <w:pBdr>
          <w:top w:val="nil"/>
          <w:left w:val="nil"/>
          <w:bottom w:val="nil"/>
          <w:right w:val="nil"/>
          <w:between w:val="nil"/>
        </w:pBdr>
        <w:spacing w:after="0" w:line="240" w:lineRule="auto"/>
        <w:ind w:left="270" w:right="450"/>
        <w:jc w:val="center"/>
        <w:rPr>
          <w:rFonts w:ascii="Red Hat Text" w:eastAsia="Red Hat Text" w:hAnsi="Red Hat Text" w:cs="Red Hat Text"/>
          <w:sz w:val="24"/>
          <w:szCs w:val="24"/>
        </w:rPr>
      </w:pPr>
      <w:r>
        <w:rPr>
          <w:rFonts w:ascii="Red Hat Text" w:eastAsia="Red Hat Text" w:hAnsi="Red Hat Text" w:cs="Red Hat Text"/>
          <w:sz w:val="24"/>
          <w:szCs w:val="24"/>
        </w:rPr>
        <w:t xml:space="preserve">This document outlines where and how to use required public notification statements. </w:t>
      </w:r>
      <w:r>
        <w:rPr>
          <w:rFonts w:ascii="Red Hat Text" w:eastAsia="Red Hat Text" w:hAnsi="Red Hat Text" w:cs="Red Hat Text"/>
          <w:sz w:val="24"/>
          <w:szCs w:val="24"/>
        </w:rPr>
        <w:br/>
        <w:t>Updates will be made when translations are available.</w:t>
      </w:r>
    </w:p>
    <w:p w14:paraId="0292D38B" w14:textId="77777777" w:rsidR="00910B3D" w:rsidRPr="00485AE2" w:rsidRDefault="00910B3D">
      <w:pPr>
        <w:pBdr>
          <w:top w:val="nil"/>
          <w:left w:val="nil"/>
          <w:bottom w:val="nil"/>
          <w:right w:val="nil"/>
          <w:between w:val="nil"/>
        </w:pBdr>
        <w:spacing w:after="0" w:line="240" w:lineRule="auto"/>
        <w:ind w:left="270" w:right="450"/>
        <w:rPr>
          <w:rFonts w:ascii="Red Hat Text" w:eastAsia="Red Hat Text" w:hAnsi="Red Hat Text" w:cs="Red Hat Text"/>
          <w:sz w:val="24"/>
          <w:szCs w:val="24"/>
        </w:rPr>
      </w:pPr>
    </w:p>
    <w:p w14:paraId="55CA3C62" w14:textId="0E2FDF5C" w:rsidR="00910B3D" w:rsidRDefault="00B747FF">
      <w:pPr>
        <w:pBdr>
          <w:top w:val="nil"/>
          <w:left w:val="nil"/>
          <w:bottom w:val="nil"/>
          <w:right w:val="nil"/>
          <w:between w:val="nil"/>
        </w:pBdr>
        <w:spacing w:after="0" w:line="240" w:lineRule="auto"/>
        <w:ind w:left="270" w:right="450"/>
        <w:rPr>
          <w:rFonts w:ascii="Red Hat Text" w:eastAsia="Red Hat Text" w:hAnsi="Red Hat Text" w:cs="Red Hat Text"/>
          <w:color w:val="000000"/>
          <w:sz w:val="24"/>
          <w:szCs w:val="24"/>
        </w:rPr>
      </w:pPr>
      <w:r>
        <w:rPr>
          <w:rFonts w:ascii="Red Hat Text" w:eastAsia="Red Hat Text" w:hAnsi="Red Hat Text" w:cs="Red Hat Text"/>
          <w:sz w:val="24"/>
          <w:szCs w:val="24"/>
        </w:rPr>
        <w:t>A</w:t>
      </w:r>
      <w:r>
        <w:rPr>
          <w:rFonts w:ascii="Red Hat Text" w:eastAsia="Red Hat Text" w:hAnsi="Red Hat Text" w:cs="Red Hat Text"/>
          <w:color w:val="000000"/>
          <w:sz w:val="24"/>
          <w:szCs w:val="24"/>
        </w:rPr>
        <w:t>ll public-facing materials</w:t>
      </w:r>
      <w:r>
        <w:rPr>
          <w:rFonts w:ascii="Red Hat Text" w:eastAsia="Red Hat Text" w:hAnsi="Red Hat Text" w:cs="Red Hat Text"/>
          <w:sz w:val="24"/>
          <w:szCs w:val="24"/>
        </w:rPr>
        <w:t xml:space="preserve"> (</w:t>
      </w:r>
      <w:r>
        <w:rPr>
          <w:rFonts w:ascii="Red Hat Text" w:eastAsia="Red Hat Text" w:hAnsi="Red Hat Text" w:cs="Red Hat Text"/>
          <w:color w:val="000000"/>
          <w:sz w:val="24"/>
          <w:szCs w:val="24"/>
        </w:rPr>
        <w:t xml:space="preserve">digital </w:t>
      </w:r>
      <w:r>
        <w:rPr>
          <w:rFonts w:ascii="Red Hat Text" w:eastAsia="Red Hat Text" w:hAnsi="Red Hat Text" w:cs="Red Hat Text"/>
          <w:sz w:val="24"/>
          <w:szCs w:val="24"/>
        </w:rPr>
        <w:t>&amp;</w:t>
      </w:r>
      <w:r>
        <w:rPr>
          <w:rFonts w:ascii="Red Hat Text" w:eastAsia="Red Hat Text" w:hAnsi="Red Hat Text" w:cs="Red Hat Text"/>
          <w:color w:val="000000"/>
          <w:sz w:val="24"/>
          <w:szCs w:val="24"/>
        </w:rPr>
        <w:t xml:space="preserve"> print</w:t>
      </w:r>
      <w:r>
        <w:rPr>
          <w:rFonts w:ascii="Red Hat Text" w:eastAsia="Red Hat Text" w:hAnsi="Red Hat Text" w:cs="Red Hat Text"/>
          <w:sz w:val="24"/>
          <w:szCs w:val="24"/>
        </w:rPr>
        <w:t>) must include our non-discrimination statement (NDS)</w:t>
      </w:r>
      <w:r>
        <w:rPr>
          <w:rFonts w:ascii="Red Hat Text" w:eastAsia="Red Hat Text" w:hAnsi="Red Hat Text" w:cs="Red Hat Text"/>
          <w:color w:val="000000"/>
          <w:sz w:val="24"/>
          <w:szCs w:val="24"/>
        </w:rPr>
        <w:t>. This includes</w:t>
      </w:r>
      <w:r>
        <w:rPr>
          <w:rFonts w:ascii="Red Hat Text" w:eastAsia="Red Hat Text" w:hAnsi="Red Hat Text" w:cs="Red Hat Text"/>
          <w:sz w:val="24"/>
          <w:szCs w:val="24"/>
        </w:rPr>
        <w:t xml:space="preserve"> </w:t>
      </w:r>
      <w:r>
        <w:rPr>
          <w:rFonts w:ascii="Red Hat Text" w:eastAsia="Red Hat Text" w:hAnsi="Red Hat Text" w:cs="Red Hat Text"/>
          <w:color w:val="000000"/>
          <w:sz w:val="24"/>
          <w:szCs w:val="24"/>
        </w:rPr>
        <w:t>email</w:t>
      </w:r>
      <w:r>
        <w:rPr>
          <w:rFonts w:ascii="Red Hat Text" w:eastAsia="Red Hat Text" w:hAnsi="Red Hat Text" w:cs="Red Hat Text"/>
          <w:sz w:val="24"/>
          <w:szCs w:val="24"/>
        </w:rPr>
        <w:t>s</w:t>
      </w:r>
      <w:r>
        <w:rPr>
          <w:rFonts w:ascii="Red Hat Text" w:eastAsia="Red Hat Text" w:hAnsi="Red Hat Text" w:cs="Red Hat Text"/>
          <w:color w:val="000000"/>
          <w:sz w:val="24"/>
          <w:szCs w:val="24"/>
        </w:rPr>
        <w:t xml:space="preserve">, flyers, </w:t>
      </w:r>
      <w:r>
        <w:rPr>
          <w:rFonts w:ascii="Red Hat Text" w:eastAsia="Red Hat Text" w:hAnsi="Red Hat Text" w:cs="Red Hat Text"/>
          <w:sz w:val="24"/>
          <w:szCs w:val="24"/>
        </w:rPr>
        <w:t xml:space="preserve">presentations, surveys, handouts, forms, </w:t>
      </w:r>
      <w:r>
        <w:rPr>
          <w:rFonts w:ascii="Red Hat Text" w:eastAsia="Red Hat Text" w:hAnsi="Red Hat Text" w:cs="Red Hat Text"/>
          <w:color w:val="000000"/>
          <w:sz w:val="24"/>
          <w:szCs w:val="24"/>
        </w:rPr>
        <w:t xml:space="preserve">social media, letterhead, newsletters, videos, etc. </w:t>
      </w:r>
      <w:r>
        <w:rPr>
          <w:rFonts w:ascii="Red Hat Text" w:eastAsia="Red Hat Text" w:hAnsi="Red Hat Text" w:cs="Red Hat Text"/>
          <w:i/>
          <w:color w:val="000000"/>
          <w:sz w:val="24"/>
          <w:szCs w:val="24"/>
        </w:rPr>
        <w:t>(</w:t>
      </w:r>
      <w:r>
        <w:rPr>
          <w:rFonts w:ascii="Red Hat Text" w:eastAsia="Red Hat Text" w:hAnsi="Red Hat Text" w:cs="Red Hat Text"/>
          <w:i/>
          <w:sz w:val="24"/>
          <w:szCs w:val="24"/>
        </w:rPr>
        <w:t xml:space="preserve">Note: The NDS is in the footer of all Extension WordPress web pages; </w:t>
      </w:r>
      <w:r w:rsidR="00485AE2">
        <w:rPr>
          <w:rFonts w:ascii="Red Hat Text" w:eastAsia="Red Hat Text" w:hAnsi="Red Hat Text" w:cs="Red Hat Text"/>
          <w:i/>
          <w:sz w:val="24"/>
          <w:szCs w:val="24"/>
        </w:rPr>
        <w:t>typically,</w:t>
      </w:r>
      <w:r>
        <w:rPr>
          <w:rFonts w:ascii="Red Hat Text" w:eastAsia="Red Hat Text" w:hAnsi="Red Hat Text" w:cs="Red Hat Text"/>
          <w:i/>
          <w:sz w:val="24"/>
          <w:szCs w:val="24"/>
        </w:rPr>
        <w:t xml:space="preserve"> you don’t need to add it again within web content itself.)</w:t>
      </w:r>
      <w:r>
        <w:rPr>
          <w:rFonts w:ascii="Red Hat Text" w:eastAsia="Red Hat Text" w:hAnsi="Red Hat Text" w:cs="Red Hat Text"/>
          <w:sz w:val="24"/>
          <w:szCs w:val="24"/>
        </w:rPr>
        <w:t xml:space="preserve"> </w:t>
      </w:r>
      <w:r>
        <w:rPr>
          <w:rFonts w:ascii="Red Hat Text" w:eastAsia="Red Hat Text" w:hAnsi="Red Hat Text" w:cs="Red Hat Text"/>
          <w:color w:val="000000"/>
          <w:sz w:val="24"/>
          <w:szCs w:val="24"/>
        </w:rPr>
        <w:t>If space is limited, the abbreviated version below may be used instead of the full NDS</w:t>
      </w:r>
      <w:r>
        <w:rPr>
          <w:rFonts w:ascii="Red Hat Text" w:eastAsia="Red Hat Text" w:hAnsi="Red Hat Text" w:cs="Red Hat Text"/>
          <w:sz w:val="24"/>
          <w:szCs w:val="24"/>
        </w:rPr>
        <w:t>—</w:t>
      </w:r>
      <w:r>
        <w:rPr>
          <w:rFonts w:ascii="Red Hat Text" w:eastAsia="Red Hat Text" w:hAnsi="Red Hat Text" w:cs="Red Hat Text"/>
          <w:color w:val="000000"/>
          <w:sz w:val="24"/>
          <w:szCs w:val="24"/>
        </w:rPr>
        <w:t xml:space="preserve">which </w:t>
      </w:r>
      <w:r>
        <w:rPr>
          <w:rFonts w:ascii="Red Hat Text" w:eastAsia="Red Hat Text" w:hAnsi="Red Hat Text" w:cs="Red Hat Text"/>
          <w:sz w:val="24"/>
          <w:szCs w:val="24"/>
        </w:rPr>
        <w:t>explains</w:t>
      </w:r>
      <w:r>
        <w:rPr>
          <w:rFonts w:ascii="Red Hat Text" w:eastAsia="Red Hat Text" w:hAnsi="Red Hat Text" w:cs="Red Hat Text"/>
          <w:color w:val="000000"/>
          <w:sz w:val="24"/>
          <w:szCs w:val="24"/>
        </w:rPr>
        <w:t xml:space="preserve"> how to file a complaint with the U.S. Department of Agriculture (USDA). This</w:t>
      </w:r>
      <w:r>
        <w:rPr>
          <w:rFonts w:ascii="Red Hat Text" w:eastAsia="Red Hat Text" w:hAnsi="Red Hat Text" w:cs="Red Hat Text"/>
          <w:sz w:val="24"/>
          <w:szCs w:val="24"/>
        </w:rPr>
        <w:t xml:space="preserve"> guidance </w:t>
      </w:r>
      <w:r>
        <w:rPr>
          <w:rFonts w:ascii="Red Hat Text" w:eastAsia="Red Hat Text" w:hAnsi="Red Hat Text" w:cs="Red Hat Text"/>
          <w:color w:val="000000"/>
          <w:sz w:val="24"/>
          <w:szCs w:val="24"/>
        </w:rPr>
        <w:t xml:space="preserve">document will be updated to include our full NDS once USDA issues revised </w:t>
      </w:r>
      <w:r>
        <w:rPr>
          <w:rFonts w:ascii="Red Hat Text" w:eastAsia="Red Hat Text" w:hAnsi="Red Hat Text" w:cs="Red Hat Text"/>
          <w:i/>
          <w:color w:val="000000"/>
          <w:sz w:val="24"/>
          <w:szCs w:val="24"/>
        </w:rPr>
        <w:t xml:space="preserve">And Justice for All </w:t>
      </w:r>
      <w:r>
        <w:rPr>
          <w:rFonts w:ascii="Red Hat Text" w:eastAsia="Red Hat Text" w:hAnsi="Red Hat Text" w:cs="Red Hat Text"/>
          <w:color w:val="000000"/>
          <w:sz w:val="24"/>
          <w:szCs w:val="24"/>
        </w:rPr>
        <w:t xml:space="preserve">posters. </w:t>
      </w:r>
    </w:p>
    <w:p w14:paraId="4A7B60FB" w14:textId="77777777" w:rsidR="00910B3D" w:rsidRPr="00485AE2" w:rsidRDefault="00B747FF">
      <w:pPr>
        <w:pBdr>
          <w:top w:val="nil"/>
          <w:left w:val="nil"/>
          <w:bottom w:val="nil"/>
          <w:right w:val="nil"/>
          <w:between w:val="nil"/>
        </w:pBdr>
        <w:spacing w:after="0" w:line="240" w:lineRule="auto"/>
        <w:ind w:left="270" w:right="450"/>
        <w:rPr>
          <w:rFonts w:ascii="Red Hat Text" w:eastAsia="Red Hat Text" w:hAnsi="Red Hat Text" w:cs="Red Hat Text"/>
          <w:color w:val="000000"/>
          <w:sz w:val="20"/>
          <w:szCs w:val="20"/>
        </w:rPr>
      </w:pPr>
      <w:r>
        <w:rPr>
          <w:rFonts w:ascii="Red Hat Text" w:eastAsia="Red Hat Text" w:hAnsi="Red Hat Text" w:cs="Red Hat Text"/>
          <w:color w:val="000000"/>
          <w:sz w:val="24"/>
          <w:szCs w:val="24"/>
        </w:rPr>
        <w:t xml:space="preserve"> </w:t>
      </w:r>
    </w:p>
    <w:p w14:paraId="7A4464CE" w14:textId="77777777" w:rsidR="00910B3D" w:rsidRDefault="00B747FF">
      <w:pPr>
        <w:pBdr>
          <w:top w:val="nil"/>
          <w:left w:val="nil"/>
          <w:bottom w:val="nil"/>
          <w:right w:val="nil"/>
          <w:between w:val="nil"/>
        </w:pBdr>
        <w:spacing w:after="0" w:line="240" w:lineRule="auto"/>
        <w:ind w:left="270" w:right="450"/>
        <w:rPr>
          <w:rFonts w:ascii="Red Hat Text" w:eastAsia="Red Hat Text" w:hAnsi="Red Hat Text" w:cs="Red Hat Text"/>
          <w:color w:val="000000"/>
          <w:sz w:val="24"/>
          <w:szCs w:val="24"/>
        </w:rPr>
      </w:pPr>
      <w:r>
        <w:rPr>
          <w:rFonts w:ascii="Red Hat Text" w:eastAsia="Red Hat Text" w:hAnsi="Red Hat Text" w:cs="Red Hat Text"/>
          <w:sz w:val="24"/>
          <w:szCs w:val="24"/>
        </w:rPr>
        <w:t>Additionally</w:t>
      </w:r>
      <w:r>
        <w:rPr>
          <w:rFonts w:ascii="Red Hat Text" w:eastAsia="Red Hat Text" w:hAnsi="Red Hat Text" w:cs="Red Hat Text"/>
          <w:color w:val="000000"/>
          <w:sz w:val="24"/>
          <w:szCs w:val="24"/>
        </w:rPr>
        <w:t xml:space="preserve">, all programming and educational materials must include an accessibility tagline </w:t>
      </w:r>
      <w:r>
        <w:rPr>
          <w:rFonts w:ascii="Red Hat Text" w:eastAsia="Red Hat Text" w:hAnsi="Red Hat Text" w:cs="Red Hat Text"/>
          <w:sz w:val="24"/>
          <w:szCs w:val="24"/>
        </w:rPr>
        <w:t>so</w:t>
      </w:r>
      <w:r>
        <w:rPr>
          <w:rFonts w:ascii="Red Hat Text" w:eastAsia="Red Hat Text" w:hAnsi="Red Hat Text" w:cs="Red Hat Text"/>
          <w:color w:val="000000"/>
          <w:sz w:val="24"/>
          <w:szCs w:val="24"/>
        </w:rPr>
        <w:t xml:space="preserve"> the public knows how to request language and disability accommodations. The tagline below </w:t>
      </w:r>
      <w:r>
        <w:rPr>
          <w:rFonts w:ascii="Red Hat Text" w:eastAsia="Red Hat Text" w:hAnsi="Red Hat Text" w:cs="Red Hat Text"/>
          <w:sz w:val="24"/>
          <w:szCs w:val="24"/>
        </w:rPr>
        <w:t>includes minimum required notification elements</w:t>
      </w:r>
      <w:r>
        <w:rPr>
          <w:rFonts w:ascii="Red Hat Text" w:eastAsia="Red Hat Text" w:hAnsi="Red Hat Text" w:cs="Red Hat Text"/>
          <w:color w:val="000000"/>
          <w:sz w:val="24"/>
          <w:szCs w:val="24"/>
        </w:rPr>
        <w:t xml:space="preserve">. If </w:t>
      </w:r>
      <w:r>
        <w:rPr>
          <w:rFonts w:ascii="Red Hat Text" w:eastAsia="Red Hat Text" w:hAnsi="Red Hat Text" w:cs="Red Hat Text"/>
          <w:sz w:val="24"/>
          <w:szCs w:val="24"/>
        </w:rPr>
        <w:t xml:space="preserve">space allows, like on a registration form, </w:t>
      </w:r>
      <w:r>
        <w:rPr>
          <w:rFonts w:ascii="Red Hat Text" w:eastAsia="Red Hat Text" w:hAnsi="Red Hat Text" w:cs="Red Hat Text"/>
          <w:color w:val="000000"/>
          <w:sz w:val="24"/>
          <w:szCs w:val="24"/>
        </w:rPr>
        <w:t xml:space="preserve">we encourage you to </w:t>
      </w:r>
      <w:r>
        <w:rPr>
          <w:rFonts w:ascii="Red Hat Text" w:eastAsia="Red Hat Text" w:hAnsi="Red Hat Text" w:cs="Red Hat Text"/>
          <w:sz w:val="24"/>
          <w:szCs w:val="24"/>
        </w:rPr>
        <w:t>ask for more details, such as:</w:t>
      </w:r>
      <w:r>
        <w:rPr>
          <w:rFonts w:ascii="Red Hat Text" w:eastAsia="Red Hat Text" w:hAnsi="Red Hat Text" w:cs="Red Hat Text"/>
          <w:color w:val="000000"/>
          <w:sz w:val="24"/>
          <w:szCs w:val="24"/>
        </w:rPr>
        <w:t xml:space="preserve"> “Is there anything else </w:t>
      </w:r>
      <w:r>
        <w:rPr>
          <w:rFonts w:ascii="Red Hat Text" w:eastAsia="Red Hat Text" w:hAnsi="Red Hat Text" w:cs="Red Hat Text"/>
          <w:sz w:val="24"/>
          <w:szCs w:val="24"/>
        </w:rPr>
        <w:t>we should</w:t>
      </w:r>
      <w:r>
        <w:rPr>
          <w:rFonts w:ascii="Red Hat Text" w:eastAsia="Red Hat Text" w:hAnsi="Red Hat Text" w:cs="Red Hat Text"/>
          <w:color w:val="000000"/>
          <w:sz w:val="24"/>
          <w:szCs w:val="24"/>
        </w:rPr>
        <w:t xml:space="preserve"> know to help ensure a positive experience for the youth you’re registering?”</w:t>
      </w:r>
    </w:p>
    <w:p w14:paraId="2CDC3B0F" w14:textId="77777777" w:rsidR="00910B3D" w:rsidRPr="00485AE2" w:rsidRDefault="00910B3D">
      <w:pPr>
        <w:pBdr>
          <w:top w:val="nil"/>
          <w:left w:val="nil"/>
          <w:bottom w:val="nil"/>
          <w:right w:val="nil"/>
          <w:between w:val="nil"/>
        </w:pBdr>
        <w:spacing w:after="0" w:line="240" w:lineRule="auto"/>
        <w:ind w:left="270" w:right="450"/>
        <w:rPr>
          <w:rFonts w:ascii="Red Hat Text" w:eastAsia="Red Hat Text" w:hAnsi="Red Hat Text" w:cs="Red Hat Text"/>
          <w:color w:val="000000"/>
          <w:sz w:val="24"/>
          <w:szCs w:val="24"/>
        </w:rPr>
      </w:pPr>
    </w:p>
    <w:p w14:paraId="17D26A9F" w14:textId="77777777" w:rsidR="00910B3D" w:rsidRDefault="00B747FF" w:rsidP="00485AE2">
      <w:pPr>
        <w:pBdr>
          <w:top w:val="nil"/>
          <w:left w:val="nil"/>
          <w:bottom w:val="nil"/>
          <w:right w:val="nil"/>
          <w:between w:val="nil"/>
        </w:pBdr>
        <w:spacing w:after="0" w:line="240" w:lineRule="auto"/>
        <w:ind w:left="270" w:right="450"/>
        <w:rPr>
          <w:rFonts w:ascii="Red Hat Text" w:eastAsia="Red Hat Text" w:hAnsi="Red Hat Text" w:cs="Red Hat Text"/>
          <w:color w:val="000000"/>
          <w:sz w:val="24"/>
          <w:szCs w:val="24"/>
        </w:rPr>
      </w:pPr>
      <w:r>
        <w:rPr>
          <w:rFonts w:ascii="Red Hat Text" w:eastAsia="Red Hat Text" w:hAnsi="Red Hat Text" w:cs="Red Hat Text"/>
          <w:color w:val="000000"/>
          <w:sz w:val="24"/>
          <w:szCs w:val="24"/>
        </w:rPr>
        <w:t xml:space="preserve">To effectively notify the public of their rights, both the NDS and tagline must be clearly visible, noticeable, and in a font size </w:t>
      </w:r>
      <w:r>
        <w:rPr>
          <w:rFonts w:ascii="Red Hat Text" w:eastAsia="Red Hat Text" w:hAnsi="Red Hat Text" w:cs="Red Hat Text"/>
          <w:sz w:val="24"/>
          <w:szCs w:val="24"/>
        </w:rPr>
        <w:t>consistent with</w:t>
      </w:r>
      <w:r>
        <w:rPr>
          <w:rFonts w:ascii="Red Hat Text" w:eastAsia="Red Hat Text" w:hAnsi="Red Hat Text" w:cs="Red Hat Text"/>
          <w:color w:val="000000"/>
          <w:sz w:val="24"/>
          <w:szCs w:val="24"/>
        </w:rPr>
        <w:t xml:space="preserve"> other text on the document.</w:t>
      </w:r>
      <w:bookmarkStart w:id="0" w:name="_heading=h.ywdcq3py4vai" w:colFirst="0" w:colLast="0"/>
      <w:bookmarkEnd w:id="0"/>
    </w:p>
    <w:tbl>
      <w:tblPr>
        <w:tblStyle w:val="a"/>
        <w:tblpPr w:leftFromText="180" w:rightFromText="180" w:topFromText="180" w:bottomFromText="180" w:vertAnchor="text" w:horzAnchor="margin" w:tblpY="407"/>
        <w:tblW w:w="10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0"/>
      </w:tblGrid>
      <w:tr w:rsidR="00485AE2" w14:paraId="0478C94C" w14:textId="77777777" w:rsidTr="00485AE2">
        <w:trPr>
          <w:trHeight w:val="1593"/>
        </w:trPr>
        <w:tc>
          <w:tcPr>
            <w:tcW w:w="10700" w:type="dxa"/>
          </w:tcPr>
          <w:p w14:paraId="3D782B48" w14:textId="77777777" w:rsidR="00485AE2" w:rsidRDefault="00485AE2" w:rsidP="00485AE2">
            <w:pPr>
              <w:spacing w:after="200" w:line="240" w:lineRule="auto"/>
              <w:ind w:left="259" w:right="173"/>
              <w:rPr>
                <w:rFonts w:ascii="Red Hat Text" w:eastAsia="Red Hat Text" w:hAnsi="Red Hat Text" w:cs="Red Hat Text"/>
                <w:sz w:val="24"/>
                <w:szCs w:val="24"/>
              </w:rPr>
            </w:pPr>
            <w:r>
              <w:rPr>
                <w:rFonts w:ascii="Red Hat Text" w:eastAsia="Red Hat Text" w:hAnsi="Red Hat Text" w:cs="Red Hat Text"/>
                <w:sz w:val="24"/>
                <w:szCs w:val="24"/>
              </w:rPr>
              <w:t>Abbreviated non-discrimination statement (NDS)</w:t>
            </w:r>
            <w:r>
              <w:rPr>
                <w:rFonts w:ascii="Red Hat Text" w:eastAsia="Red Hat Text" w:hAnsi="Red Hat Text" w:cs="Red Hat Text"/>
                <w:i/>
                <w:sz w:val="24"/>
                <w:szCs w:val="24"/>
              </w:rPr>
              <w:t xml:space="preserve"> (Use exact text shown below.)</w:t>
            </w:r>
            <w:r>
              <w:rPr>
                <w:rFonts w:ascii="Red Hat Text" w:eastAsia="Red Hat Text" w:hAnsi="Red Hat Text" w:cs="Red Hat Text"/>
                <w:sz w:val="24"/>
                <w:szCs w:val="24"/>
              </w:rPr>
              <w:t>:</w:t>
            </w:r>
          </w:p>
          <w:p w14:paraId="46213EF3" w14:textId="77777777" w:rsidR="00485AE2" w:rsidRDefault="00485AE2" w:rsidP="00485AE2">
            <w:pPr>
              <w:spacing w:after="120" w:line="240" w:lineRule="auto"/>
              <w:ind w:left="259" w:right="173"/>
              <w:rPr>
                <w:rFonts w:ascii="Red Hat Text" w:eastAsia="Red Hat Text" w:hAnsi="Red Hat Text" w:cs="Red Hat Text"/>
                <w:sz w:val="12"/>
                <w:szCs w:val="12"/>
              </w:rPr>
            </w:pPr>
            <w:r>
              <w:rPr>
                <w:rFonts w:ascii="Red Hat Text" w:eastAsia="Red Hat Text" w:hAnsi="Red Hat Text" w:cs="Red Hat Text"/>
                <w:b/>
                <w:sz w:val="24"/>
                <w:szCs w:val="24"/>
              </w:rPr>
              <w:t>The University of Wisconsin–Madison Division of Extension provides equal opportunities in employment and programming in compliance with state and federal law.</w:t>
            </w:r>
          </w:p>
        </w:tc>
      </w:tr>
      <w:tr w:rsidR="00485AE2" w14:paraId="24E32BF5" w14:textId="77777777" w:rsidTr="00485AE2">
        <w:tc>
          <w:tcPr>
            <w:tcW w:w="10700" w:type="dxa"/>
          </w:tcPr>
          <w:p w14:paraId="693DD78C" w14:textId="6F4FDA34" w:rsidR="00485AE2" w:rsidRDefault="00485AE2" w:rsidP="00485AE2">
            <w:pPr>
              <w:spacing w:after="200" w:line="240" w:lineRule="auto"/>
              <w:ind w:left="259" w:right="173"/>
              <w:rPr>
                <w:rFonts w:ascii="Red Hat Text" w:eastAsia="Red Hat Text" w:hAnsi="Red Hat Text" w:cs="Red Hat Text"/>
                <w:sz w:val="24"/>
                <w:szCs w:val="24"/>
              </w:rPr>
            </w:pPr>
            <w:bookmarkStart w:id="1" w:name="_heading=h.hkv5md9yb5zu" w:colFirst="0" w:colLast="0"/>
            <w:bookmarkEnd w:id="1"/>
            <w:r>
              <w:rPr>
                <w:rFonts w:ascii="Red Hat Text" w:eastAsia="Red Hat Text" w:hAnsi="Red Hat Text" w:cs="Red Hat Text"/>
                <w:sz w:val="24"/>
                <w:szCs w:val="24"/>
              </w:rPr>
              <w:t xml:space="preserve">Accessibility tagline </w:t>
            </w:r>
            <w:r>
              <w:rPr>
                <w:rFonts w:ascii="Red Hat Text" w:eastAsia="Red Hat Text" w:hAnsi="Red Hat Text" w:cs="Red Hat Text"/>
                <w:i/>
                <w:sz w:val="24"/>
                <w:szCs w:val="24"/>
              </w:rPr>
              <w:t xml:space="preserve">(Replace italicized text, as applicable. You can make minor changes to standard wording to fit your context, as long as it's clear how to request services, by when (for events), and that </w:t>
            </w:r>
            <w:r w:rsidR="00B747FF">
              <w:rPr>
                <w:rFonts w:ascii="Red Hat Text" w:eastAsia="Red Hat Text" w:hAnsi="Red Hat Text" w:cs="Red Hat Text"/>
                <w:i/>
                <w:sz w:val="24"/>
                <w:szCs w:val="24"/>
              </w:rPr>
              <w:t>services are</w:t>
            </w:r>
            <w:r>
              <w:rPr>
                <w:rFonts w:ascii="Red Hat Text" w:eastAsia="Red Hat Text" w:hAnsi="Red Hat Text" w:cs="Red Hat Text"/>
                <w:i/>
                <w:sz w:val="24"/>
                <w:szCs w:val="24"/>
              </w:rPr>
              <w:t xml:space="preserve"> free.)</w:t>
            </w:r>
            <w:r>
              <w:rPr>
                <w:rFonts w:ascii="Red Hat Text" w:eastAsia="Red Hat Text" w:hAnsi="Red Hat Text" w:cs="Red Hat Text"/>
                <w:sz w:val="24"/>
                <w:szCs w:val="24"/>
              </w:rPr>
              <w:t>:</w:t>
            </w:r>
          </w:p>
          <w:p w14:paraId="2B3ED7A2" w14:textId="740199B0" w:rsidR="00485AE2" w:rsidRDefault="00485AE2" w:rsidP="00485AE2">
            <w:pPr>
              <w:spacing w:after="120" w:line="240" w:lineRule="auto"/>
              <w:ind w:left="259" w:right="173"/>
              <w:rPr>
                <w:rFonts w:ascii="Red Hat Text" w:eastAsia="Red Hat Text" w:hAnsi="Red Hat Text" w:cs="Red Hat Text"/>
                <w:sz w:val="12"/>
                <w:szCs w:val="12"/>
              </w:rPr>
            </w:pPr>
            <w:r>
              <w:rPr>
                <w:rFonts w:ascii="Red Hat Text" w:eastAsia="Red Hat Text" w:hAnsi="Red Hat Text" w:cs="Red Hat Text"/>
                <w:b/>
                <w:sz w:val="24"/>
                <w:szCs w:val="24"/>
              </w:rPr>
              <w:t xml:space="preserve">You may request an interpreter, materials in an alternative language or format, or other services to make this </w:t>
            </w:r>
            <w:r>
              <w:rPr>
                <w:rFonts w:ascii="Red Hat Text" w:eastAsia="Red Hat Text" w:hAnsi="Red Hat Text" w:cs="Red Hat Text"/>
                <w:i/>
                <w:sz w:val="24"/>
                <w:szCs w:val="24"/>
              </w:rPr>
              <w:t>[event, document, resource]</w:t>
            </w:r>
            <w:r>
              <w:rPr>
                <w:rFonts w:ascii="Red Hat Text" w:eastAsia="Red Hat Text" w:hAnsi="Red Hat Text" w:cs="Red Hat Text"/>
                <w:sz w:val="24"/>
                <w:szCs w:val="24"/>
              </w:rPr>
              <w:t xml:space="preserve"> </w:t>
            </w:r>
            <w:r>
              <w:rPr>
                <w:rFonts w:ascii="Red Hat Text" w:eastAsia="Red Hat Text" w:hAnsi="Red Hat Text" w:cs="Red Hat Text"/>
                <w:b/>
                <w:sz w:val="24"/>
                <w:szCs w:val="24"/>
              </w:rPr>
              <w:t xml:space="preserve"> more accessible, by contacting</w:t>
            </w:r>
            <w:r>
              <w:rPr>
                <w:rFonts w:ascii="Red Hat Text" w:eastAsia="Red Hat Text" w:hAnsi="Red Hat Text" w:cs="Red Hat Text"/>
                <w:sz w:val="24"/>
                <w:szCs w:val="24"/>
              </w:rPr>
              <w:t xml:space="preserve"> </w:t>
            </w:r>
            <w:r>
              <w:rPr>
                <w:rFonts w:ascii="Red Hat Text" w:eastAsia="Red Hat Text" w:hAnsi="Red Hat Text" w:cs="Red Hat Text"/>
                <w:i/>
                <w:sz w:val="24"/>
                <w:szCs w:val="24"/>
              </w:rPr>
              <w:t>[specific Extension Educator/contact]</w:t>
            </w:r>
            <w:r>
              <w:rPr>
                <w:rFonts w:ascii="Red Hat Text" w:eastAsia="Red Hat Text" w:hAnsi="Red Hat Text" w:cs="Red Hat Text"/>
                <w:sz w:val="24"/>
                <w:szCs w:val="24"/>
              </w:rPr>
              <w:t xml:space="preserve"> </w:t>
            </w:r>
            <w:r>
              <w:rPr>
                <w:rFonts w:ascii="Red Hat Text" w:eastAsia="Red Hat Text" w:hAnsi="Red Hat Text" w:cs="Red Hat Text"/>
                <w:b/>
                <w:sz w:val="24"/>
                <w:szCs w:val="24"/>
              </w:rPr>
              <w:t>at</w:t>
            </w:r>
            <w:r>
              <w:rPr>
                <w:rFonts w:ascii="Red Hat Text" w:eastAsia="Red Hat Text" w:hAnsi="Red Hat Text" w:cs="Red Hat Text"/>
                <w:sz w:val="24"/>
                <w:szCs w:val="24"/>
              </w:rPr>
              <w:t xml:space="preserve"> </w:t>
            </w:r>
            <w:r>
              <w:rPr>
                <w:rFonts w:ascii="Red Hat Text" w:eastAsia="Red Hat Text" w:hAnsi="Red Hat Text" w:cs="Red Hat Text"/>
                <w:i/>
                <w:sz w:val="24"/>
                <w:szCs w:val="24"/>
              </w:rPr>
              <w:t>[contact’s email]</w:t>
            </w:r>
            <w:r>
              <w:rPr>
                <w:rFonts w:ascii="Red Hat Text" w:eastAsia="Red Hat Text" w:hAnsi="Red Hat Text" w:cs="Red Hat Text"/>
                <w:sz w:val="24"/>
                <w:szCs w:val="24"/>
              </w:rPr>
              <w:t xml:space="preserve"> </w:t>
            </w:r>
            <w:r>
              <w:rPr>
                <w:rFonts w:ascii="Red Hat Text" w:eastAsia="Red Hat Text" w:hAnsi="Red Hat Text" w:cs="Red Hat Text"/>
                <w:b/>
                <w:sz w:val="24"/>
                <w:szCs w:val="24"/>
              </w:rPr>
              <w:t>or</w:t>
            </w:r>
            <w:r>
              <w:rPr>
                <w:rFonts w:ascii="Red Hat Text" w:eastAsia="Red Hat Text" w:hAnsi="Red Hat Text" w:cs="Red Hat Text"/>
                <w:sz w:val="24"/>
                <w:szCs w:val="24"/>
              </w:rPr>
              <w:t xml:space="preserve"> </w:t>
            </w:r>
            <w:r>
              <w:rPr>
                <w:rFonts w:ascii="Red Hat Text" w:eastAsia="Red Hat Text" w:hAnsi="Red Hat Text" w:cs="Red Hat Text"/>
                <w:i/>
                <w:sz w:val="24"/>
                <w:szCs w:val="24"/>
              </w:rPr>
              <w:t>[contact’s phone]</w:t>
            </w:r>
            <w:r>
              <w:rPr>
                <w:rFonts w:ascii="Red Hat Text" w:eastAsia="Red Hat Text" w:hAnsi="Red Hat Text" w:cs="Red Hat Text"/>
                <w:sz w:val="24"/>
                <w:szCs w:val="24"/>
              </w:rPr>
              <w:t xml:space="preserve"> </w:t>
            </w:r>
            <w:r>
              <w:rPr>
                <w:rFonts w:ascii="Red Hat Text" w:eastAsia="Red Hat Text" w:hAnsi="Red Hat Text" w:cs="Red Hat Text"/>
                <w:b/>
                <w:sz w:val="24"/>
                <w:szCs w:val="24"/>
              </w:rPr>
              <w:t>by</w:t>
            </w:r>
            <w:r>
              <w:rPr>
                <w:rFonts w:ascii="Red Hat Text" w:eastAsia="Red Hat Text" w:hAnsi="Red Hat Text" w:cs="Red Hat Text"/>
                <w:sz w:val="24"/>
                <w:szCs w:val="24"/>
              </w:rPr>
              <w:t xml:space="preserve"> </w:t>
            </w:r>
            <w:r>
              <w:rPr>
                <w:rFonts w:ascii="Red Hat Text" w:eastAsia="Red Hat Text" w:hAnsi="Red Hat Text" w:cs="Red Hat Text"/>
                <w:i/>
                <w:sz w:val="24"/>
                <w:szCs w:val="24"/>
              </w:rPr>
              <w:t>[</w:t>
            </w:r>
            <w:r w:rsidR="00B747FF">
              <w:rPr>
                <w:rFonts w:ascii="Red Hat Text" w:eastAsia="Red Hat Text" w:hAnsi="Red Hat Text" w:cs="Red Hat Text"/>
                <w:i/>
                <w:sz w:val="24"/>
                <w:szCs w:val="24"/>
              </w:rPr>
              <w:t>t</w:t>
            </w:r>
            <w:r>
              <w:rPr>
                <w:rFonts w:ascii="Red Hat Text" w:eastAsia="Red Hat Text" w:hAnsi="Red Hat Text" w:cs="Red Hat Text"/>
                <w:i/>
                <w:sz w:val="24"/>
                <w:szCs w:val="24"/>
              </w:rPr>
              <w:t xml:space="preserve">o avoid confusion, use Month Day, Year format (versus 06/01/25) for a date that allows enough time to arrange for requested services prior to the event date. It often takes 20+ </w:t>
            </w:r>
            <w:r>
              <w:rPr>
                <w:rFonts w:ascii="Red Hat Text" w:eastAsia="Red Hat Text" w:hAnsi="Red Hat Text" w:cs="Red Hat Text"/>
                <w:i/>
                <w:sz w:val="24"/>
                <w:szCs w:val="24"/>
                <w:u w:val="single"/>
              </w:rPr>
              <w:t>business</w:t>
            </w:r>
            <w:r>
              <w:rPr>
                <w:rFonts w:ascii="Red Hat Text" w:eastAsia="Red Hat Text" w:hAnsi="Red Hat Text" w:cs="Red Hat Text"/>
                <w:i/>
                <w:sz w:val="24"/>
                <w:szCs w:val="24"/>
              </w:rPr>
              <w:t xml:space="preserve"> days to coordinate vendor services.]</w:t>
            </w:r>
            <w:r>
              <w:rPr>
                <w:rFonts w:ascii="Red Hat Text" w:eastAsia="Red Hat Text" w:hAnsi="Red Hat Text" w:cs="Red Hat Text"/>
                <w:b/>
                <w:sz w:val="24"/>
                <w:szCs w:val="24"/>
              </w:rPr>
              <w:t>. There’s no added cost to you for these services.</w:t>
            </w:r>
          </w:p>
        </w:tc>
      </w:tr>
    </w:tbl>
    <w:p w14:paraId="7CDDB600" w14:textId="77777777" w:rsidR="00910B3D" w:rsidRPr="00485AE2" w:rsidRDefault="00910B3D" w:rsidP="00485AE2">
      <w:pPr>
        <w:spacing w:after="0" w:line="240" w:lineRule="auto"/>
        <w:ind w:right="720"/>
        <w:rPr>
          <w:rFonts w:ascii="Red Hat Text" w:eastAsia="Red Hat Text" w:hAnsi="Red Hat Text" w:cs="Red Hat Text"/>
          <w:sz w:val="12"/>
          <w:szCs w:val="12"/>
        </w:rPr>
      </w:pPr>
    </w:p>
    <w:sectPr w:rsidR="00910B3D" w:rsidRPr="00485AE2">
      <w:type w:val="continuous"/>
      <w:pgSz w:w="12240" w:h="15840"/>
      <w:pgMar w:top="720" w:right="720" w:bottom="630" w:left="720" w:header="720" w:footer="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51E22" w14:textId="77777777" w:rsidR="00B747FF" w:rsidRDefault="00B747FF">
      <w:pPr>
        <w:spacing w:after="0" w:line="240" w:lineRule="auto"/>
      </w:pPr>
      <w:r>
        <w:separator/>
      </w:r>
    </w:p>
  </w:endnote>
  <w:endnote w:type="continuationSeparator" w:id="0">
    <w:p w14:paraId="7B81B858" w14:textId="77777777" w:rsidR="00B747FF" w:rsidRDefault="00B74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58CD68D8-420E-4943-B08D-3320EF4E2424}"/>
    <w:embedBold r:id="rId2" w:fontKey="{6B5670B1-6495-4160-A3E3-014804DF650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40368790-3E4E-4308-A1C3-B5E821290C6E}"/>
    <w:embedBold r:id="rId4" w:fontKey="{105F86AF-79FB-4D5B-B8A7-00AF93A29F67}"/>
  </w:font>
  <w:font w:name="Red Hat Text">
    <w:panose1 w:val="02010303040201060303"/>
    <w:charset w:val="00"/>
    <w:family w:val="auto"/>
    <w:pitch w:val="variable"/>
    <w:sig w:usb0="A000006F" w:usb1="4000006B" w:usb2="00000028" w:usb3="00000000" w:csb0="00000093" w:csb1="00000000"/>
    <w:embedRegular r:id="rId5" w:fontKey="{AE588B76-8D97-4EAE-BF0D-9424F9EED163}"/>
    <w:embedBold r:id="rId6" w:fontKey="{ECA31D20-A919-4B72-893A-EB5E7594683C}"/>
    <w:embedItalic r:id="rId7" w:fontKey="{FB9A7526-4FFE-4678-8F46-90AD693CED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B5D1C" w14:textId="77777777" w:rsidR="00910B3D" w:rsidRDefault="00910B3D">
    <w:pPr>
      <w:widowControl w:val="0"/>
      <w:pBdr>
        <w:top w:val="nil"/>
        <w:left w:val="nil"/>
        <w:bottom w:val="nil"/>
        <w:right w:val="nil"/>
        <w:between w:val="nil"/>
      </w:pBdr>
      <w:spacing w:after="0" w:line="276" w:lineRule="auto"/>
      <w:rPr>
        <w:rFonts w:ascii="Red Hat Text" w:eastAsia="Red Hat Text" w:hAnsi="Red Hat Text" w:cs="Red Hat Text"/>
        <w:color w:val="000000"/>
        <w:sz w:val="24"/>
        <w:szCs w:val="24"/>
      </w:rPr>
    </w:pPr>
  </w:p>
  <w:tbl>
    <w:tblPr>
      <w:tblStyle w:val="a0"/>
      <w:tblW w:w="1080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4747"/>
      <w:gridCol w:w="6053"/>
    </w:tblGrid>
    <w:tr w:rsidR="00910B3D" w14:paraId="6BD0F659" w14:textId="77777777">
      <w:tc>
        <w:tcPr>
          <w:tcW w:w="4747" w:type="dxa"/>
        </w:tcPr>
        <w:p w14:paraId="40DFECEA" w14:textId="77777777" w:rsidR="00910B3D" w:rsidRDefault="00910B3D">
          <w:pPr>
            <w:pBdr>
              <w:top w:val="nil"/>
              <w:left w:val="nil"/>
              <w:bottom w:val="nil"/>
              <w:right w:val="nil"/>
              <w:between w:val="nil"/>
            </w:pBdr>
            <w:tabs>
              <w:tab w:val="center" w:pos="4680"/>
              <w:tab w:val="right" w:pos="9360"/>
              <w:tab w:val="left" w:pos="7920"/>
              <w:tab w:val="left" w:pos="8280"/>
            </w:tabs>
            <w:rPr>
              <w:color w:val="C5050C"/>
              <w:sz w:val="18"/>
              <w:szCs w:val="18"/>
            </w:rPr>
          </w:pPr>
        </w:p>
      </w:tc>
      <w:tc>
        <w:tcPr>
          <w:tcW w:w="6053" w:type="dxa"/>
        </w:tcPr>
        <w:p w14:paraId="69909C81" w14:textId="77777777" w:rsidR="00910B3D" w:rsidRDefault="00B747FF">
          <w:pPr>
            <w:pBdr>
              <w:top w:val="nil"/>
              <w:left w:val="nil"/>
              <w:bottom w:val="nil"/>
              <w:right w:val="nil"/>
              <w:between w:val="nil"/>
            </w:pBdr>
            <w:tabs>
              <w:tab w:val="center" w:pos="4680"/>
              <w:tab w:val="right" w:pos="9360"/>
              <w:tab w:val="left" w:pos="7920"/>
              <w:tab w:val="left" w:pos="8280"/>
            </w:tabs>
            <w:jc w:val="right"/>
            <w:rPr>
              <w:color w:val="000000"/>
              <w:sz w:val="18"/>
              <w:szCs w:val="18"/>
            </w:rPr>
          </w:pPr>
          <w:r>
            <w:rPr>
              <w:color w:val="000000"/>
              <w:sz w:val="18"/>
              <w:szCs w:val="18"/>
            </w:rPr>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485AE2">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485AE2">
            <w:rPr>
              <w:noProof/>
              <w:color w:val="000000"/>
              <w:sz w:val="18"/>
              <w:szCs w:val="18"/>
            </w:rPr>
            <w:t>1</w:t>
          </w:r>
          <w:r>
            <w:rPr>
              <w:color w:val="000000"/>
              <w:sz w:val="18"/>
              <w:szCs w:val="18"/>
            </w:rPr>
            <w:fldChar w:fldCharType="end"/>
          </w:r>
        </w:p>
      </w:tc>
    </w:tr>
    <w:tr w:rsidR="00910B3D" w14:paraId="0F7C9BCF" w14:textId="77777777">
      <w:tc>
        <w:tcPr>
          <w:tcW w:w="4747" w:type="dxa"/>
        </w:tcPr>
        <w:p w14:paraId="4A87AD57" w14:textId="77777777" w:rsidR="00910B3D" w:rsidRDefault="00910B3D">
          <w:pPr>
            <w:pBdr>
              <w:top w:val="nil"/>
              <w:left w:val="nil"/>
              <w:bottom w:val="nil"/>
              <w:right w:val="nil"/>
              <w:between w:val="nil"/>
            </w:pBdr>
            <w:tabs>
              <w:tab w:val="center" w:pos="4680"/>
              <w:tab w:val="right" w:pos="9360"/>
              <w:tab w:val="left" w:pos="7920"/>
              <w:tab w:val="left" w:pos="8280"/>
            </w:tabs>
            <w:rPr>
              <w:color w:val="C5050C"/>
              <w:sz w:val="18"/>
              <w:szCs w:val="18"/>
            </w:rPr>
          </w:pPr>
        </w:p>
      </w:tc>
      <w:tc>
        <w:tcPr>
          <w:tcW w:w="6053" w:type="dxa"/>
        </w:tcPr>
        <w:p w14:paraId="5211C9EE" w14:textId="77777777" w:rsidR="00910B3D" w:rsidRDefault="00B747FF">
          <w:pPr>
            <w:pBdr>
              <w:top w:val="nil"/>
              <w:left w:val="nil"/>
              <w:bottom w:val="nil"/>
              <w:right w:val="nil"/>
              <w:between w:val="nil"/>
            </w:pBdr>
            <w:tabs>
              <w:tab w:val="center" w:pos="4680"/>
              <w:tab w:val="right" w:pos="9360"/>
              <w:tab w:val="left" w:pos="7920"/>
              <w:tab w:val="left" w:pos="8280"/>
            </w:tabs>
            <w:jc w:val="right"/>
            <w:rPr>
              <w:color w:val="000000"/>
              <w:sz w:val="18"/>
              <w:szCs w:val="18"/>
            </w:rPr>
          </w:pPr>
          <w:r>
            <w:rPr>
              <w:color w:val="000000"/>
              <w:sz w:val="18"/>
              <w:szCs w:val="18"/>
            </w:rPr>
            <w:t xml:space="preserve">Doc. #: NDS001, Rev. </w:t>
          </w:r>
          <w:r>
            <w:rPr>
              <w:color w:val="000000"/>
              <w:sz w:val="18"/>
              <w:szCs w:val="18"/>
            </w:rPr>
            <w:t>05/05/25</w:t>
          </w:r>
        </w:p>
      </w:tc>
    </w:tr>
  </w:tbl>
  <w:p w14:paraId="3A7220B4" w14:textId="77777777" w:rsidR="00910B3D" w:rsidRDefault="00910B3D">
    <w:pPr>
      <w:pBdr>
        <w:top w:val="nil"/>
        <w:left w:val="nil"/>
        <w:bottom w:val="nil"/>
        <w:right w:val="nil"/>
        <w:between w:val="nil"/>
      </w:pBdr>
      <w:tabs>
        <w:tab w:val="center" w:pos="4680"/>
        <w:tab w:val="right" w:pos="9360"/>
      </w:tabs>
      <w:spacing w:after="0" w:line="240"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513DA" w14:textId="77777777" w:rsidR="00B747FF" w:rsidRDefault="00B747FF">
      <w:pPr>
        <w:spacing w:after="0" w:line="240" w:lineRule="auto"/>
      </w:pPr>
      <w:r>
        <w:separator/>
      </w:r>
    </w:p>
  </w:footnote>
  <w:footnote w:type="continuationSeparator" w:id="0">
    <w:p w14:paraId="395E5232" w14:textId="77777777" w:rsidR="00B747FF" w:rsidRDefault="00B747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B3D"/>
    <w:rsid w:val="00485AE2"/>
    <w:rsid w:val="00910B3D"/>
    <w:rsid w:val="00B747FF"/>
    <w:rsid w:val="00BF5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C2B2E"/>
  <w15:docId w15:val="{79EE1D2C-B2D7-40C1-A581-294CDEB63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1143"/>
    <w:pPr>
      <w:spacing w:after="0" w:line="240" w:lineRule="auto"/>
      <w:ind w:left="360" w:right="360"/>
      <w:outlineLvl w:val="0"/>
    </w:pPr>
    <w:rPr>
      <w:b/>
      <w:bCs/>
      <w:sz w:val="24"/>
      <w:szCs w:val="24"/>
    </w:rPr>
  </w:style>
  <w:style w:type="paragraph" w:styleId="Heading2">
    <w:name w:val="heading 2"/>
    <w:basedOn w:val="Normal"/>
    <w:next w:val="Normal"/>
    <w:link w:val="Heading2Char"/>
    <w:uiPriority w:val="9"/>
    <w:semiHidden/>
    <w:unhideWhenUsed/>
    <w:qFormat/>
    <w:rsid w:val="00E22A91"/>
    <w:pPr>
      <w:spacing w:after="120" w:line="240" w:lineRule="auto"/>
      <w:ind w:left="5670"/>
      <w:outlineLvl w:val="1"/>
    </w:pPr>
    <w:rPr>
      <w:b/>
      <w:noProof/>
      <w:sz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3FA2"/>
    <w:pPr>
      <w:spacing w:after="0" w:line="240" w:lineRule="auto"/>
      <w:contextualSpacing/>
    </w:pPr>
    <w:rPr>
      <w:rFonts w:asciiTheme="majorHAnsi" w:eastAsiaTheme="majorEastAsia" w:hAnsiTheme="majorHAnsi" w:cstheme="majorBidi"/>
      <w:b/>
      <w:spacing w:val="-10"/>
      <w:kern w:val="28"/>
      <w:sz w:val="44"/>
      <w:szCs w:val="56"/>
    </w:rPr>
  </w:style>
  <w:style w:type="paragraph" w:styleId="Header">
    <w:name w:val="header"/>
    <w:basedOn w:val="Normal"/>
    <w:link w:val="HeaderChar"/>
    <w:uiPriority w:val="99"/>
    <w:unhideWhenUsed/>
    <w:rsid w:val="007F7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326"/>
  </w:style>
  <w:style w:type="table" w:styleId="TableGrid">
    <w:name w:val="Table Grid"/>
    <w:basedOn w:val="TableNormal"/>
    <w:uiPriority w:val="39"/>
    <w:rsid w:val="00151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6095"/>
    <w:rPr>
      <w:color w:val="0563C1" w:themeColor="hyperlink"/>
      <w:u w:val="single"/>
    </w:rPr>
  </w:style>
  <w:style w:type="character" w:styleId="UnresolvedMention">
    <w:name w:val="Unresolved Mention"/>
    <w:basedOn w:val="DefaultParagraphFont"/>
    <w:uiPriority w:val="99"/>
    <w:semiHidden/>
    <w:unhideWhenUsed/>
    <w:rsid w:val="009E6095"/>
    <w:rPr>
      <w:color w:val="605E5C"/>
      <w:shd w:val="clear" w:color="auto" w:fill="E1DFDD"/>
    </w:rPr>
  </w:style>
  <w:style w:type="paragraph" w:styleId="ListParagraph">
    <w:name w:val="List Paragraph"/>
    <w:basedOn w:val="Normal"/>
    <w:uiPriority w:val="34"/>
    <w:qFormat/>
    <w:rsid w:val="003E2594"/>
    <w:pPr>
      <w:ind w:left="720"/>
      <w:contextualSpacing/>
    </w:pPr>
  </w:style>
  <w:style w:type="paragraph" w:styleId="Footer">
    <w:name w:val="footer"/>
    <w:basedOn w:val="Normal"/>
    <w:link w:val="FooterChar"/>
    <w:uiPriority w:val="99"/>
    <w:unhideWhenUsed/>
    <w:rsid w:val="00B148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8ED"/>
  </w:style>
  <w:style w:type="character" w:customStyle="1" w:styleId="TitleChar">
    <w:name w:val="Title Char"/>
    <w:basedOn w:val="DefaultParagraphFont"/>
    <w:link w:val="Title"/>
    <w:uiPriority w:val="10"/>
    <w:rsid w:val="00D93FA2"/>
    <w:rPr>
      <w:rFonts w:asciiTheme="majorHAnsi" w:eastAsiaTheme="majorEastAsia" w:hAnsiTheme="majorHAnsi" w:cstheme="majorBidi"/>
      <w:b/>
      <w:spacing w:val="-10"/>
      <w:kern w:val="28"/>
      <w:sz w:val="44"/>
      <w:szCs w:val="56"/>
    </w:rPr>
  </w:style>
  <w:style w:type="paragraph" w:styleId="Subtitle">
    <w:name w:val="Subtitle"/>
    <w:basedOn w:val="Normal"/>
    <w:next w:val="Normal"/>
    <w:link w:val="SubtitleChar"/>
    <w:uiPriority w:val="11"/>
    <w:qFormat/>
    <w:pPr>
      <w:spacing w:line="240" w:lineRule="auto"/>
      <w:jc w:val="center"/>
    </w:pPr>
    <w:rPr>
      <w:sz w:val="28"/>
      <w:szCs w:val="28"/>
    </w:rPr>
  </w:style>
  <w:style w:type="character" w:customStyle="1" w:styleId="SubtitleChar">
    <w:name w:val="Subtitle Char"/>
    <w:basedOn w:val="DefaultParagraphFont"/>
    <w:link w:val="Subtitle"/>
    <w:uiPriority w:val="11"/>
    <w:rsid w:val="0040598F"/>
    <w:rPr>
      <w:sz w:val="28"/>
      <w:szCs w:val="28"/>
    </w:rPr>
  </w:style>
  <w:style w:type="character" w:customStyle="1" w:styleId="Heading1Char">
    <w:name w:val="Heading 1 Char"/>
    <w:basedOn w:val="DefaultParagraphFont"/>
    <w:link w:val="Heading1"/>
    <w:uiPriority w:val="9"/>
    <w:rsid w:val="000B1143"/>
    <w:rPr>
      <w:b/>
      <w:bCs/>
      <w:sz w:val="24"/>
      <w:szCs w:val="24"/>
    </w:rPr>
  </w:style>
  <w:style w:type="character" w:customStyle="1" w:styleId="Heading2Char">
    <w:name w:val="Heading 2 Char"/>
    <w:basedOn w:val="DefaultParagraphFont"/>
    <w:link w:val="Heading2"/>
    <w:uiPriority w:val="9"/>
    <w:rsid w:val="00E22A91"/>
    <w:rPr>
      <w:b/>
      <w:noProof/>
      <w:sz w:val="28"/>
    </w:rPr>
  </w:style>
  <w:style w:type="character" w:styleId="CommentReference">
    <w:name w:val="annotation reference"/>
    <w:basedOn w:val="DefaultParagraphFont"/>
    <w:uiPriority w:val="99"/>
    <w:semiHidden/>
    <w:unhideWhenUsed/>
    <w:rsid w:val="008E1905"/>
    <w:rPr>
      <w:sz w:val="16"/>
      <w:szCs w:val="16"/>
    </w:rPr>
  </w:style>
  <w:style w:type="paragraph" w:styleId="CommentText">
    <w:name w:val="annotation text"/>
    <w:basedOn w:val="Normal"/>
    <w:link w:val="CommentTextChar"/>
    <w:uiPriority w:val="99"/>
    <w:unhideWhenUsed/>
    <w:rsid w:val="008E1905"/>
    <w:pPr>
      <w:spacing w:line="240" w:lineRule="auto"/>
    </w:pPr>
    <w:rPr>
      <w:sz w:val="20"/>
      <w:szCs w:val="20"/>
    </w:rPr>
  </w:style>
  <w:style w:type="character" w:customStyle="1" w:styleId="CommentTextChar">
    <w:name w:val="Comment Text Char"/>
    <w:basedOn w:val="DefaultParagraphFont"/>
    <w:link w:val="CommentText"/>
    <w:uiPriority w:val="99"/>
    <w:rsid w:val="008E1905"/>
    <w:rPr>
      <w:sz w:val="20"/>
      <w:szCs w:val="20"/>
    </w:rPr>
  </w:style>
  <w:style w:type="paragraph" w:styleId="CommentSubject">
    <w:name w:val="annotation subject"/>
    <w:basedOn w:val="CommentText"/>
    <w:next w:val="CommentText"/>
    <w:link w:val="CommentSubjectChar"/>
    <w:uiPriority w:val="99"/>
    <w:semiHidden/>
    <w:unhideWhenUsed/>
    <w:rsid w:val="008E1905"/>
    <w:rPr>
      <w:b/>
      <w:bCs/>
    </w:rPr>
  </w:style>
  <w:style w:type="character" w:customStyle="1" w:styleId="CommentSubjectChar">
    <w:name w:val="Comment Subject Char"/>
    <w:basedOn w:val="CommentTextChar"/>
    <w:link w:val="CommentSubject"/>
    <w:uiPriority w:val="99"/>
    <w:semiHidden/>
    <w:rsid w:val="008E1905"/>
    <w:rPr>
      <w:b/>
      <w:bCs/>
      <w:sz w:val="20"/>
      <w:szCs w:val="20"/>
    </w:rPr>
  </w:style>
  <w:style w:type="paragraph" w:styleId="Revision">
    <w:name w:val="Revision"/>
    <w:hidden/>
    <w:uiPriority w:val="99"/>
    <w:semiHidden/>
    <w:rsid w:val="00983CF8"/>
    <w:pPr>
      <w:spacing w:after="0" w:line="240" w:lineRule="auto"/>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LGrmOonY/1MGPE/fNDklA3Ue1A==">CgMxLjAaHwoBMBIaChgICVIUChJ0YWJsZS5hMTdnZm01aXJyNmEyDmgueXdkY3EzcHk0dmFpMg5oLmhrdjVtZDl5YjV6dTgAciExN0JkT3VVSmdjLXlSbEdKYW5jNVpvWXFjNVoxTlZjbVo=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Waldman</dc:creator>
  <cp:lastModifiedBy>Kim Waldman</cp:lastModifiedBy>
  <cp:revision>2</cp:revision>
  <dcterms:created xsi:type="dcterms:W3CDTF">2025-05-07T19:33:00Z</dcterms:created>
  <dcterms:modified xsi:type="dcterms:W3CDTF">2025-05-07T19:33:00Z</dcterms:modified>
</cp:coreProperties>
</file>