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028" w:rsidRPr="00097028" w:rsidRDefault="00097028" w:rsidP="00097028">
      <w:pPr>
        <w:spacing w:before="100" w:beforeAutospacing="1" w:after="100" w:afterAutospacing="1"/>
        <w:outlineLvl w:val="0"/>
        <w:rPr>
          <w:rFonts w:ascii="Segoe UI Light" w:eastAsia="Times New Roman" w:hAnsi="Segoe UI Light" w:cs="Times New Roman"/>
          <w:color w:val="2EA0E6"/>
          <w:kern w:val="36"/>
          <w:sz w:val="55"/>
          <w:szCs w:val="55"/>
          <w:lang w:eastAsia="es-MX"/>
        </w:rPr>
      </w:pPr>
      <w:r w:rsidRPr="00097028">
        <w:rPr>
          <w:rFonts w:ascii="Segoe UI Light" w:eastAsia="Times New Roman" w:hAnsi="Segoe UI Light" w:cs="Times New Roman"/>
          <w:color w:val="2EA0E6"/>
          <w:kern w:val="36"/>
          <w:sz w:val="55"/>
          <w:szCs w:val="55"/>
          <w:lang w:eastAsia="es-MX"/>
        </w:rPr>
        <w:t>Land Acknowledgements </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color w:val="1C4269"/>
          <w:sz w:val="20"/>
          <w:szCs w:val="20"/>
          <w:lang w:eastAsia="es-MX"/>
        </w:rPr>
        <w:t>​​​</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color w:val="1C4269"/>
          <w:sz w:val="20"/>
          <w:szCs w:val="20"/>
          <w:lang w:eastAsia="es-MX"/>
        </w:rPr>
        <w:t>According to the </w:t>
      </w:r>
      <w:hyperlink r:id="rId5" w:tooltip="Wisconsin Historical Society Webpage" w:history="1">
        <w:r w:rsidRPr="00097028">
          <w:rPr>
            <w:rFonts w:ascii="Segoe UI" w:eastAsia="Times New Roman" w:hAnsi="Segoe UI" w:cs="Segoe UI"/>
            <w:color w:val="A55354"/>
            <w:sz w:val="20"/>
            <w:szCs w:val="20"/>
            <w:u w:val="single"/>
            <w:lang w:eastAsia="es-MX"/>
          </w:rPr>
          <w:t>Wisconsin Historical Society</w:t>
        </w:r>
      </w:hyperlink>
      <w:r w:rsidRPr="00097028">
        <w:rPr>
          <w:rFonts w:ascii="Segoe UI" w:eastAsia="Times New Roman" w:hAnsi="Segoe UI" w:cs="Segoe UI"/>
          <w:color w:val="1C4269"/>
          <w:sz w:val="20"/>
          <w:szCs w:val="20"/>
          <w:lang w:eastAsia="es-MX"/>
        </w:rPr>
        <w:t>, " 'Wisconsin' (originally 'Meskonsing') is the English spelling of a French version of a Miami Indian name for a river that runs 430 miles through the center of our state, currently known as the Wisconsin river."</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color w:val="1C4269"/>
          <w:sz w:val="20"/>
          <w:szCs w:val="20"/>
          <w:lang w:eastAsia="es-MX"/>
        </w:rPr>
        <w:t>November is Native American Heritage Month or Native November, in which we recognize and celebrate the heritage of the indigenous peoples of Wisconsin and within the United States. One of the ways in which we can begin to do this is by making a land acknowledgement at the beginning of our events and programs. Land acknowledgements recognize the history of the land we are on and the people that came before us. </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color w:val="1C4269"/>
          <w:sz w:val="20"/>
          <w:szCs w:val="20"/>
          <w:lang w:eastAsia="es-MX"/>
        </w:rPr>
        <w:t>The purpose of the Office of Equity, Diversity, and Inclusion is to serve "as a catalyst for sustainable change through individual and organizational capacity building to provide learning, living, and working environments free of discrimination, harassment, and violence." Part of our vision is to "sustain, adapt, and develop programs that provide students, audiences, and colleagues with the skills, knowledge, and mindset needed to effectively participate in an intercultural and global world." (</w:t>
      </w:r>
      <w:hyperlink r:id="rId6" w:tooltip="OEDI Website" w:history="1">
        <w:r w:rsidRPr="00097028">
          <w:rPr>
            <w:rFonts w:ascii="Segoe UI" w:eastAsia="Times New Roman" w:hAnsi="Segoe UI" w:cs="Segoe UI"/>
            <w:color w:val="A55354"/>
            <w:sz w:val="20"/>
            <w:szCs w:val="20"/>
            <w:u w:val="single"/>
            <w:lang w:eastAsia="es-MX"/>
          </w:rPr>
          <w:t>OEDI Website</w:t>
        </w:r>
      </w:hyperlink>
      <w:r w:rsidRPr="00097028">
        <w:rPr>
          <w:rFonts w:ascii="Segoe UI" w:eastAsia="Times New Roman" w:hAnsi="Segoe UI" w:cs="Segoe UI"/>
          <w:color w:val="1C4269"/>
          <w:sz w:val="20"/>
          <w:szCs w:val="20"/>
          <w:lang w:eastAsia="es-MX"/>
        </w:rPr>
        <w:t>)</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color w:val="1C4269"/>
          <w:sz w:val="20"/>
          <w:szCs w:val="20"/>
          <w:lang w:eastAsia="es-MX"/>
        </w:rPr>
        <w:t>Keeping these things in mind, we want to provide you with the resources necessary to make land acknowledgements as one method of honoring the land, people, and history of Wisconsin.</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b/>
          <w:bCs/>
          <w:color w:val="1C4269"/>
          <w:sz w:val="20"/>
          <w:szCs w:val="20"/>
          <w:lang w:eastAsia="es-MX"/>
        </w:rPr>
        <w:t>What is a Land Acknowledgement?</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color w:val="1C4269"/>
          <w:sz w:val="20"/>
          <w:szCs w:val="20"/>
          <w:lang w:eastAsia="es-MX"/>
        </w:rPr>
        <w:t>"A Land Acknowledgement is a formal statement that recognizes the unique and enduring relationship that exists between Indigenous Peoples and their traditional territories." (</w:t>
      </w:r>
      <w:hyperlink r:id="rId7" w:tooltip="Know the Land site" w:history="1">
        <w:r w:rsidRPr="00097028">
          <w:rPr>
            <w:rFonts w:ascii="Segoe UI" w:eastAsia="Times New Roman" w:hAnsi="Segoe UI" w:cs="Segoe UI"/>
            <w:color w:val="A55354"/>
            <w:sz w:val="20"/>
            <w:szCs w:val="20"/>
            <w:u w:val="single"/>
            <w:lang w:eastAsia="es-MX"/>
          </w:rPr>
          <w:t>Know the Land</w:t>
        </w:r>
      </w:hyperlink>
      <w:r w:rsidRPr="00097028">
        <w:rPr>
          <w:rFonts w:ascii="Segoe UI" w:eastAsia="Times New Roman" w:hAnsi="Segoe UI" w:cs="Segoe UI"/>
          <w:color w:val="1C4269"/>
          <w:sz w:val="20"/>
          <w:szCs w:val="20"/>
          <w:lang w:eastAsia="es-MX"/>
        </w:rPr>
        <w:t>) A land acknowledgment is specific to the location it is being made</w:t>
      </w:r>
      <w:r w:rsidR="00F95DBA">
        <w:rPr>
          <w:rFonts w:ascii="Segoe UI" w:eastAsia="Times New Roman" w:hAnsi="Segoe UI" w:cs="Segoe UI"/>
          <w:color w:val="1C4269"/>
          <w:sz w:val="20"/>
          <w:szCs w:val="20"/>
          <w:lang w:eastAsia="es-MX"/>
        </w:rPr>
        <w:t xml:space="preserve"> in</w:t>
      </w:r>
      <w:r w:rsidR="008F19DE">
        <w:rPr>
          <w:rFonts w:ascii="Segoe UI" w:eastAsia="Times New Roman" w:hAnsi="Segoe UI" w:cs="Segoe UI"/>
          <w:color w:val="1C4269"/>
          <w:sz w:val="20"/>
          <w:szCs w:val="20"/>
          <w:lang w:eastAsia="es-MX"/>
        </w:rPr>
        <w:t xml:space="preserve"> </w:t>
      </w:r>
      <w:bookmarkStart w:id="0" w:name="_GoBack"/>
      <w:bookmarkEnd w:id="0"/>
      <w:r w:rsidRPr="00097028">
        <w:rPr>
          <w:rFonts w:ascii="Segoe UI" w:eastAsia="Times New Roman" w:hAnsi="Segoe UI" w:cs="Segoe UI"/>
          <w:color w:val="1C4269"/>
          <w:sz w:val="20"/>
          <w:szCs w:val="20"/>
          <w:lang w:eastAsia="es-MX"/>
        </w:rPr>
        <w:t xml:space="preserve"> and should include the relevant information about the history of the specific location. Because of these differing histories, there is no uniform land acknowledgements. We’ve included several examples and the context in which they are used to help inform your practice. ​</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b/>
          <w:bCs/>
          <w:color w:val="1C4269"/>
          <w:sz w:val="20"/>
          <w:szCs w:val="20"/>
          <w:lang w:eastAsia="es-MX"/>
        </w:rPr>
        <w:t>Why do we recognize the land?</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color w:val="1C4269"/>
          <w:sz w:val="20"/>
          <w:szCs w:val="20"/>
          <w:lang w:eastAsia="es-MX"/>
        </w:rPr>
        <w:t>"To recognize the land is an expression of gratitude and appreciation to those whose territory you reside on, and a way of honouring [sic] the Indigenous people who have been living and working on the land from time immemorial. It is important to understand the long standing history that has brought you to reside on the land, and to seek to understand your place within that history. Land acknowledgements do not exist in a past tense, or historical context: colonialism is a current ongoing process, and we need to build our mindfulness of our present participation. It is also work noting that acknowledging the land is Indigenous protocol." (</w:t>
      </w:r>
      <w:hyperlink r:id="rId8" w:tooltip="Know the Land Site" w:history="1">
        <w:r w:rsidRPr="00097028">
          <w:rPr>
            <w:rFonts w:ascii="Segoe UI" w:eastAsia="Times New Roman" w:hAnsi="Segoe UI" w:cs="Segoe UI"/>
            <w:color w:val="A55354"/>
            <w:sz w:val="20"/>
            <w:szCs w:val="20"/>
            <w:u w:val="single"/>
            <w:lang w:eastAsia="es-MX"/>
          </w:rPr>
          <w:t>Know the Land</w:t>
        </w:r>
      </w:hyperlink>
      <w:r w:rsidRPr="00097028">
        <w:rPr>
          <w:rFonts w:ascii="Segoe UI" w:eastAsia="Times New Roman" w:hAnsi="Segoe UI" w:cs="Segoe UI"/>
          <w:color w:val="1C4269"/>
          <w:sz w:val="20"/>
          <w:szCs w:val="20"/>
          <w:lang w:eastAsia="es-MX"/>
        </w:rPr>
        <w:t>)</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b/>
          <w:bCs/>
          <w:color w:val="1C4269"/>
          <w:sz w:val="20"/>
          <w:szCs w:val="20"/>
          <w:lang w:eastAsia="es-MX"/>
        </w:rPr>
        <w:t>Whose land are we on?</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color w:val="1C4269"/>
          <w:sz w:val="20"/>
          <w:szCs w:val="20"/>
          <w:lang w:eastAsia="es-MX"/>
        </w:rPr>
        <w:t>Below are the Tribes we have in Wisconsin:</w:t>
      </w:r>
    </w:p>
    <w:p w:rsidR="00097028" w:rsidRPr="00097028" w:rsidRDefault="00097028" w:rsidP="00097028">
      <w:pPr>
        <w:numPr>
          <w:ilvl w:val="0"/>
          <w:numId w:val="1"/>
        </w:numPr>
        <w:spacing w:before="100" w:beforeAutospacing="1" w:after="100" w:afterAutospacing="1"/>
        <w:rPr>
          <w:rFonts w:ascii="Segoe UI" w:eastAsia="Times New Roman" w:hAnsi="Segoe UI" w:cs="Segoe UI"/>
          <w:color w:val="1C4269"/>
          <w:sz w:val="20"/>
          <w:szCs w:val="20"/>
          <w:lang w:val="es-MX" w:eastAsia="es-MX"/>
        </w:rPr>
      </w:pPr>
      <w:proofErr w:type="spellStart"/>
      <w:r w:rsidRPr="00097028">
        <w:rPr>
          <w:rFonts w:ascii="Segoe UI" w:eastAsia="Times New Roman" w:hAnsi="Segoe UI" w:cs="Segoe UI"/>
          <w:color w:val="1C4269"/>
          <w:sz w:val="20"/>
          <w:szCs w:val="20"/>
          <w:lang w:val="es-MX" w:eastAsia="es-MX"/>
        </w:rPr>
        <w:t>Menominee</w:t>
      </w:r>
      <w:proofErr w:type="spellEnd"/>
      <w:r w:rsidRPr="00097028">
        <w:rPr>
          <w:rFonts w:ascii="Segoe UI" w:eastAsia="Times New Roman" w:hAnsi="Segoe UI" w:cs="Segoe UI"/>
          <w:color w:val="1C4269"/>
          <w:sz w:val="20"/>
          <w:szCs w:val="20"/>
          <w:lang w:val="es-MX" w:eastAsia="es-MX"/>
        </w:rPr>
        <w:t xml:space="preserve"> </w:t>
      </w:r>
      <w:proofErr w:type="spellStart"/>
      <w:r w:rsidRPr="00097028">
        <w:rPr>
          <w:rFonts w:ascii="Segoe UI" w:eastAsia="Times New Roman" w:hAnsi="Segoe UI" w:cs="Segoe UI"/>
          <w:color w:val="1C4269"/>
          <w:sz w:val="20"/>
          <w:szCs w:val="20"/>
          <w:lang w:val="es-MX" w:eastAsia="es-MX"/>
        </w:rPr>
        <w:t>Nation</w:t>
      </w:r>
      <w:proofErr w:type="spellEnd"/>
    </w:p>
    <w:p w:rsidR="00097028" w:rsidRPr="00097028" w:rsidRDefault="00097028" w:rsidP="00097028">
      <w:pPr>
        <w:numPr>
          <w:ilvl w:val="0"/>
          <w:numId w:val="1"/>
        </w:numPr>
        <w:spacing w:before="100" w:beforeAutospacing="1" w:after="100" w:afterAutospacing="1"/>
        <w:rPr>
          <w:rFonts w:ascii="Segoe UI" w:eastAsia="Times New Roman" w:hAnsi="Segoe UI" w:cs="Segoe UI"/>
          <w:color w:val="1C4269"/>
          <w:sz w:val="20"/>
          <w:szCs w:val="20"/>
          <w:lang w:val="es-MX" w:eastAsia="es-MX"/>
        </w:rPr>
      </w:pPr>
      <w:r w:rsidRPr="00097028">
        <w:rPr>
          <w:rFonts w:ascii="Segoe UI" w:eastAsia="Times New Roman" w:hAnsi="Segoe UI" w:cs="Segoe UI"/>
          <w:color w:val="1C4269"/>
          <w:sz w:val="20"/>
          <w:szCs w:val="20"/>
          <w:lang w:val="es-MX" w:eastAsia="es-MX"/>
        </w:rPr>
        <w:t xml:space="preserve">Ho </w:t>
      </w:r>
      <w:proofErr w:type="spellStart"/>
      <w:r w:rsidRPr="00097028">
        <w:rPr>
          <w:rFonts w:ascii="Segoe UI" w:eastAsia="Times New Roman" w:hAnsi="Segoe UI" w:cs="Segoe UI"/>
          <w:color w:val="1C4269"/>
          <w:sz w:val="20"/>
          <w:szCs w:val="20"/>
          <w:lang w:val="es-MX" w:eastAsia="es-MX"/>
        </w:rPr>
        <w:t>Chunk</w:t>
      </w:r>
      <w:proofErr w:type="spellEnd"/>
      <w:r w:rsidRPr="00097028">
        <w:rPr>
          <w:rFonts w:ascii="Segoe UI" w:eastAsia="Times New Roman" w:hAnsi="Segoe UI" w:cs="Segoe UI"/>
          <w:color w:val="1C4269"/>
          <w:sz w:val="20"/>
          <w:szCs w:val="20"/>
          <w:lang w:val="es-MX" w:eastAsia="es-MX"/>
        </w:rPr>
        <w:t xml:space="preserve"> </w:t>
      </w:r>
      <w:proofErr w:type="spellStart"/>
      <w:r w:rsidRPr="00097028">
        <w:rPr>
          <w:rFonts w:ascii="Segoe UI" w:eastAsia="Times New Roman" w:hAnsi="Segoe UI" w:cs="Segoe UI"/>
          <w:color w:val="1C4269"/>
          <w:sz w:val="20"/>
          <w:szCs w:val="20"/>
          <w:lang w:val="es-MX" w:eastAsia="es-MX"/>
        </w:rPr>
        <w:t>Nation</w:t>
      </w:r>
      <w:proofErr w:type="spellEnd"/>
    </w:p>
    <w:p w:rsidR="00097028" w:rsidRPr="00097028" w:rsidRDefault="00097028" w:rsidP="00097028">
      <w:pPr>
        <w:numPr>
          <w:ilvl w:val="0"/>
          <w:numId w:val="1"/>
        </w:numPr>
        <w:spacing w:before="100" w:beforeAutospacing="1" w:after="100" w:afterAutospacing="1"/>
        <w:rPr>
          <w:rFonts w:ascii="Segoe UI" w:eastAsia="Times New Roman" w:hAnsi="Segoe UI" w:cs="Segoe UI"/>
          <w:color w:val="1C4269"/>
          <w:sz w:val="20"/>
          <w:szCs w:val="20"/>
          <w:lang w:val="es-MX" w:eastAsia="es-MX"/>
        </w:rPr>
      </w:pPr>
      <w:r w:rsidRPr="00097028">
        <w:rPr>
          <w:rFonts w:ascii="Segoe UI" w:eastAsia="Times New Roman" w:hAnsi="Segoe UI" w:cs="Segoe UI"/>
          <w:color w:val="1C4269"/>
          <w:sz w:val="20"/>
          <w:szCs w:val="20"/>
          <w:lang w:val="es-MX" w:eastAsia="es-MX"/>
        </w:rPr>
        <w:t xml:space="preserve">Forest County </w:t>
      </w:r>
      <w:proofErr w:type="spellStart"/>
      <w:r w:rsidRPr="00097028">
        <w:rPr>
          <w:rFonts w:ascii="Segoe UI" w:eastAsia="Times New Roman" w:hAnsi="Segoe UI" w:cs="Segoe UI"/>
          <w:color w:val="1C4269"/>
          <w:sz w:val="20"/>
          <w:szCs w:val="20"/>
          <w:lang w:val="es-MX" w:eastAsia="es-MX"/>
        </w:rPr>
        <w:t>Potawatomie</w:t>
      </w:r>
      <w:proofErr w:type="spellEnd"/>
      <w:r w:rsidRPr="00097028">
        <w:rPr>
          <w:rFonts w:ascii="Segoe UI" w:eastAsia="Times New Roman" w:hAnsi="Segoe UI" w:cs="Segoe UI"/>
          <w:color w:val="1C4269"/>
          <w:sz w:val="20"/>
          <w:szCs w:val="20"/>
          <w:lang w:val="es-MX" w:eastAsia="es-MX"/>
        </w:rPr>
        <w:t xml:space="preserve"> </w:t>
      </w:r>
      <w:proofErr w:type="spellStart"/>
      <w:r w:rsidRPr="00097028">
        <w:rPr>
          <w:rFonts w:ascii="Segoe UI" w:eastAsia="Times New Roman" w:hAnsi="Segoe UI" w:cs="Segoe UI"/>
          <w:color w:val="1C4269"/>
          <w:sz w:val="20"/>
          <w:szCs w:val="20"/>
          <w:lang w:val="es-MX" w:eastAsia="es-MX"/>
        </w:rPr>
        <w:t>Nation</w:t>
      </w:r>
      <w:proofErr w:type="spellEnd"/>
    </w:p>
    <w:p w:rsidR="00097028" w:rsidRPr="00097028" w:rsidRDefault="00097028" w:rsidP="00097028">
      <w:pPr>
        <w:numPr>
          <w:ilvl w:val="0"/>
          <w:numId w:val="1"/>
        </w:numPr>
        <w:spacing w:before="100" w:beforeAutospacing="1" w:after="100" w:afterAutospacing="1"/>
        <w:rPr>
          <w:rFonts w:ascii="Segoe UI" w:eastAsia="Times New Roman" w:hAnsi="Segoe UI" w:cs="Segoe UI"/>
          <w:color w:val="1C4269"/>
          <w:sz w:val="20"/>
          <w:szCs w:val="20"/>
          <w:lang w:eastAsia="es-MX"/>
        </w:rPr>
      </w:pPr>
      <w:r w:rsidRPr="00097028">
        <w:rPr>
          <w:rFonts w:ascii="Segoe UI" w:eastAsia="Times New Roman" w:hAnsi="Segoe UI" w:cs="Segoe UI"/>
          <w:color w:val="1C4269"/>
          <w:sz w:val="20"/>
          <w:szCs w:val="20"/>
          <w:lang w:eastAsia="es-MX"/>
        </w:rPr>
        <w:t>Ojibwe Peoples: Bad River, Lac Courte Oreilles, Lac du Flambeau, Red Cliff, St Croix, and Sokaogon</w:t>
      </w:r>
    </w:p>
    <w:p w:rsidR="00097028" w:rsidRPr="00097028" w:rsidRDefault="00097028" w:rsidP="00097028">
      <w:pPr>
        <w:numPr>
          <w:ilvl w:val="0"/>
          <w:numId w:val="1"/>
        </w:numPr>
        <w:spacing w:before="100" w:beforeAutospacing="1" w:after="100" w:afterAutospacing="1"/>
        <w:rPr>
          <w:rFonts w:ascii="Segoe UI" w:eastAsia="Times New Roman" w:hAnsi="Segoe UI" w:cs="Segoe UI"/>
          <w:color w:val="1C4269"/>
          <w:sz w:val="20"/>
          <w:szCs w:val="20"/>
          <w:lang w:eastAsia="es-MX"/>
        </w:rPr>
      </w:pPr>
      <w:r w:rsidRPr="00097028">
        <w:rPr>
          <w:rFonts w:ascii="Segoe UI" w:eastAsia="Times New Roman" w:hAnsi="Segoe UI" w:cs="Segoe UI"/>
          <w:color w:val="1C4269"/>
          <w:sz w:val="20"/>
          <w:szCs w:val="20"/>
          <w:lang w:eastAsia="es-MX"/>
        </w:rPr>
        <w:t>Stockbridge-Munsee Band of Mohican Indians</w:t>
      </w:r>
    </w:p>
    <w:p w:rsidR="00097028" w:rsidRPr="00097028" w:rsidRDefault="00097028" w:rsidP="00097028">
      <w:pPr>
        <w:numPr>
          <w:ilvl w:val="0"/>
          <w:numId w:val="1"/>
        </w:numPr>
        <w:spacing w:before="100" w:beforeAutospacing="1" w:after="100" w:afterAutospacing="1"/>
        <w:rPr>
          <w:rFonts w:ascii="Segoe UI" w:eastAsia="Times New Roman" w:hAnsi="Segoe UI" w:cs="Segoe UI"/>
          <w:color w:val="1C4269"/>
          <w:sz w:val="20"/>
          <w:szCs w:val="20"/>
          <w:lang w:val="es-MX" w:eastAsia="es-MX"/>
        </w:rPr>
      </w:pPr>
      <w:r w:rsidRPr="00097028">
        <w:rPr>
          <w:rFonts w:ascii="Segoe UI" w:eastAsia="Times New Roman" w:hAnsi="Segoe UI" w:cs="Segoe UI"/>
          <w:color w:val="1C4269"/>
          <w:sz w:val="20"/>
          <w:szCs w:val="20"/>
          <w:lang w:val="es-MX" w:eastAsia="es-MX"/>
        </w:rPr>
        <w:lastRenderedPageBreak/>
        <w:t xml:space="preserve">Oneida </w:t>
      </w:r>
      <w:proofErr w:type="spellStart"/>
      <w:r w:rsidRPr="00097028">
        <w:rPr>
          <w:rFonts w:ascii="Segoe UI" w:eastAsia="Times New Roman" w:hAnsi="Segoe UI" w:cs="Segoe UI"/>
          <w:color w:val="1C4269"/>
          <w:sz w:val="20"/>
          <w:szCs w:val="20"/>
          <w:lang w:val="es-MX" w:eastAsia="es-MX"/>
        </w:rPr>
        <w:t>Nation</w:t>
      </w:r>
      <w:proofErr w:type="spellEnd"/>
      <w:r w:rsidRPr="00097028">
        <w:rPr>
          <w:rFonts w:ascii="Segoe UI" w:eastAsia="Times New Roman" w:hAnsi="Segoe UI" w:cs="Segoe UI"/>
          <w:color w:val="1C4269"/>
          <w:sz w:val="20"/>
          <w:szCs w:val="20"/>
          <w:lang w:val="es-MX" w:eastAsia="es-MX"/>
        </w:rPr>
        <w:t xml:space="preserve"> of Wisconsin</w:t>
      </w:r>
    </w:p>
    <w:p w:rsidR="00097028" w:rsidRPr="00097028" w:rsidRDefault="00097028" w:rsidP="00097028">
      <w:pPr>
        <w:numPr>
          <w:ilvl w:val="0"/>
          <w:numId w:val="1"/>
        </w:numPr>
        <w:spacing w:before="100" w:beforeAutospacing="1" w:after="100" w:afterAutospacing="1"/>
        <w:rPr>
          <w:rFonts w:ascii="Segoe UI" w:eastAsia="Times New Roman" w:hAnsi="Segoe UI" w:cs="Segoe UI"/>
          <w:color w:val="1C4269"/>
          <w:sz w:val="20"/>
          <w:szCs w:val="20"/>
          <w:lang w:val="es-MX" w:eastAsia="es-MX"/>
        </w:rPr>
      </w:pPr>
      <w:proofErr w:type="spellStart"/>
      <w:r w:rsidRPr="00097028">
        <w:rPr>
          <w:rFonts w:ascii="Segoe UI" w:eastAsia="Times New Roman" w:hAnsi="Segoe UI" w:cs="Segoe UI"/>
          <w:color w:val="1C4269"/>
          <w:sz w:val="20"/>
          <w:szCs w:val="20"/>
          <w:lang w:val="es-MX" w:eastAsia="es-MX"/>
        </w:rPr>
        <w:t>Brothertown</w:t>
      </w:r>
      <w:proofErr w:type="spellEnd"/>
      <w:r w:rsidRPr="00097028">
        <w:rPr>
          <w:rFonts w:ascii="Segoe UI" w:eastAsia="Times New Roman" w:hAnsi="Segoe UI" w:cs="Segoe UI"/>
          <w:color w:val="1C4269"/>
          <w:sz w:val="20"/>
          <w:szCs w:val="20"/>
          <w:lang w:val="es-MX" w:eastAsia="es-MX"/>
        </w:rPr>
        <w:t xml:space="preserve"> </w:t>
      </w:r>
      <w:proofErr w:type="spellStart"/>
      <w:r w:rsidRPr="00097028">
        <w:rPr>
          <w:rFonts w:ascii="Segoe UI" w:eastAsia="Times New Roman" w:hAnsi="Segoe UI" w:cs="Segoe UI"/>
          <w:color w:val="1C4269"/>
          <w:sz w:val="20"/>
          <w:szCs w:val="20"/>
          <w:lang w:val="es-MX" w:eastAsia="es-MX"/>
        </w:rPr>
        <w:t>Indian</w:t>
      </w:r>
      <w:proofErr w:type="spellEnd"/>
      <w:r w:rsidRPr="00097028">
        <w:rPr>
          <w:rFonts w:ascii="Segoe UI" w:eastAsia="Times New Roman" w:hAnsi="Segoe UI" w:cs="Segoe UI"/>
          <w:color w:val="1C4269"/>
          <w:sz w:val="20"/>
          <w:szCs w:val="20"/>
          <w:lang w:val="es-MX" w:eastAsia="es-MX"/>
        </w:rPr>
        <w:t xml:space="preserve"> </w:t>
      </w:r>
      <w:proofErr w:type="spellStart"/>
      <w:r w:rsidRPr="00097028">
        <w:rPr>
          <w:rFonts w:ascii="Segoe UI" w:eastAsia="Times New Roman" w:hAnsi="Segoe UI" w:cs="Segoe UI"/>
          <w:color w:val="1C4269"/>
          <w:sz w:val="20"/>
          <w:szCs w:val="20"/>
          <w:lang w:val="es-MX" w:eastAsia="es-MX"/>
        </w:rPr>
        <w:t>Nation</w:t>
      </w:r>
      <w:proofErr w:type="spellEnd"/>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color w:val="1C4269"/>
          <w:sz w:val="20"/>
          <w:szCs w:val="20"/>
          <w:lang w:eastAsia="es-MX"/>
        </w:rPr>
        <w:t>To find the information about specific locations across the state of Wisconsin, please use one of these wonderful resources to look up</w:t>
      </w:r>
      <w:hyperlink r:id="rId9" w:tooltip="The Ways site" w:history="1">
        <w:r w:rsidRPr="00097028">
          <w:rPr>
            <w:rFonts w:ascii="Segoe UI" w:eastAsia="Times New Roman" w:hAnsi="Segoe UI" w:cs="Segoe UI"/>
            <w:color w:val="A55354"/>
            <w:sz w:val="20"/>
            <w:szCs w:val="20"/>
            <w:u w:val="single"/>
            <w:lang w:eastAsia="es-MX"/>
          </w:rPr>
          <w:t> state maps</w:t>
        </w:r>
      </w:hyperlink>
      <w:r w:rsidRPr="00097028">
        <w:rPr>
          <w:rFonts w:ascii="Segoe UI" w:eastAsia="Times New Roman" w:hAnsi="Segoe UI" w:cs="Segoe UI"/>
          <w:color w:val="1C4269"/>
          <w:sz w:val="20"/>
          <w:szCs w:val="20"/>
          <w:lang w:eastAsia="es-MX"/>
        </w:rPr>
        <w:t> or </w:t>
      </w:r>
      <w:hyperlink r:id="rId10" w:tooltip="Wisconsin First Nations site" w:history="1">
        <w:r w:rsidRPr="00097028">
          <w:rPr>
            <w:rFonts w:ascii="Segoe UI" w:eastAsia="Times New Roman" w:hAnsi="Segoe UI" w:cs="Segoe UI"/>
            <w:color w:val="A55354"/>
            <w:sz w:val="20"/>
            <w:szCs w:val="20"/>
            <w:u w:val="single"/>
            <w:lang w:eastAsia="es-MX"/>
          </w:rPr>
          <w:t>counties/cities maps</w:t>
        </w:r>
      </w:hyperlink>
      <w:r w:rsidRPr="00097028">
        <w:rPr>
          <w:rFonts w:ascii="Segoe UI" w:eastAsia="Times New Roman" w:hAnsi="Segoe UI" w:cs="Segoe UI"/>
          <w:color w:val="1C4269"/>
          <w:sz w:val="20"/>
          <w:szCs w:val="20"/>
          <w:lang w:eastAsia="es-MX"/>
        </w:rPr>
        <w:t>.</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b/>
          <w:bCs/>
          <w:color w:val="1C4269"/>
          <w:sz w:val="20"/>
          <w:szCs w:val="20"/>
          <w:lang w:eastAsia="es-MX"/>
        </w:rPr>
        <w:t>What does a land acknowledgement statement look like?</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color w:val="1C4269"/>
          <w:sz w:val="20"/>
          <w:szCs w:val="20"/>
          <w:lang w:eastAsia="es-MX"/>
        </w:rPr>
        <w:t>The following are actual statements made at the beginning of events, such as conferences. The sources are included at the end so that you can learn more about the context of each statement. We included examples here as guides to help those interested in crafting an appropriate acknowledgment. </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color w:val="1C4269"/>
          <w:sz w:val="20"/>
          <w:szCs w:val="20"/>
          <w:lang w:eastAsia="es-MX"/>
        </w:rPr>
        <w:t>"We acknowledge that we are on the traditional territory of the Neutral, Anishnawbe, Haudenosaunee and Neutral peoples." (</w:t>
      </w:r>
      <w:hyperlink r:id="rId11" w:tooltip="Know the Land Site" w:history="1">
        <w:r w:rsidRPr="00097028">
          <w:rPr>
            <w:rFonts w:ascii="Segoe UI" w:eastAsia="Times New Roman" w:hAnsi="Segoe UI" w:cs="Segoe UI"/>
            <w:color w:val="A55354"/>
            <w:sz w:val="20"/>
            <w:szCs w:val="20"/>
            <w:u w:val="single"/>
            <w:lang w:eastAsia="es-MX"/>
          </w:rPr>
          <w:t>Know the Land</w:t>
        </w:r>
      </w:hyperlink>
      <w:r w:rsidRPr="00097028">
        <w:rPr>
          <w:rFonts w:ascii="Segoe UI" w:eastAsia="Times New Roman" w:hAnsi="Segoe UI" w:cs="Segoe UI"/>
          <w:color w:val="1C4269"/>
          <w:sz w:val="20"/>
          <w:szCs w:val="20"/>
          <w:lang w:eastAsia="es-MX"/>
        </w:rPr>
        <w:t>​)</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color w:val="1C4269"/>
          <w:sz w:val="20"/>
          <w:szCs w:val="20"/>
          <w:lang w:eastAsia="es-MX"/>
        </w:rPr>
        <w:t>"We acknowledge and respect the Lekwungen-speaking peoples on whose traditional territories our organization works, and the Songhees, Esquimalt and the WSANEC peoples whose historical relationships with the land continue to this day." (</w:t>
      </w:r>
      <w:hyperlink r:id="rId12" w:tooltip="Leadership Victoria site" w:history="1">
        <w:r w:rsidRPr="00097028">
          <w:rPr>
            <w:rFonts w:ascii="Segoe UI" w:eastAsia="Times New Roman" w:hAnsi="Segoe UI" w:cs="Segoe UI"/>
            <w:color w:val="A55354"/>
            <w:sz w:val="20"/>
            <w:szCs w:val="20"/>
            <w:u w:val="single"/>
            <w:lang w:eastAsia="es-MX"/>
          </w:rPr>
          <w:t>Leadership Victoria</w:t>
        </w:r>
      </w:hyperlink>
      <w:r w:rsidRPr="00097028">
        <w:rPr>
          <w:rFonts w:ascii="Segoe UI" w:eastAsia="Times New Roman" w:hAnsi="Segoe UI" w:cs="Segoe UI"/>
          <w:color w:val="1C4269"/>
          <w:sz w:val="20"/>
          <w:szCs w:val="20"/>
          <w:lang w:eastAsia="es-MX"/>
        </w:rPr>
        <w:t>)</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color w:val="1C4269"/>
          <w:sz w:val="20"/>
          <w:szCs w:val="20"/>
          <w:lang w:eastAsia="es-MX"/>
        </w:rPr>
        <w:t>"QPIRG Concordia acknowledges that we are on the traditional territory of the Kanien'kehá:ka people. The Kanien'kehá:ka are the keepers of the Eastern Door of the Haudenosaunee Confederacy. The island we call Montreal, called Tiotia:ke in the language of the Kanien'kehá:ka, has historically been a meeting place for other Indigenous nations, including the Algonquin peoples." (</w:t>
      </w:r>
      <w:hyperlink r:id="rId13" w:tooltip="QPIRG Concordia" w:history="1">
        <w:r w:rsidRPr="00097028">
          <w:rPr>
            <w:rFonts w:ascii="Segoe UI" w:eastAsia="Times New Roman" w:hAnsi="Segoe UI" w:cs="Segoe UI"/>
            <w:color w:val="A55354"/>
            <w:sz w:val="20"/>
            <w:szCs w:val="20"/>
            <w:u w:val="single"/>
            <w:lang w:eastAsia="es-MX"/>
          </w:rPr>
          <w:t>QPIRG Concordia</w:t>
        </w:r>
      </w:hyperlink>
      <w:r w:rsidRPr="00097028">
        <w:rPr>
          <w:rFonts w:ascii="Segoe UI" w:eastAsia="Times New Roman" w:hAnsi="Segoe UI" w:cs="Segoe UI"/>
          <w:color w:val="1C4269"/>
          <w:sz w:val="20"/>
          <w:szCs w:val="20"/>
          <w:lang w:eastAsia="es-MX"/>
        </w:rPr>
        <w:t>)</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color w:val="1C4269"/>
          <w:sz w:val="20"/>
          <w:szCs w:val="20"/>
          <w:lang w:eastAsia="es-MX"/>
        </w:rPr>
        <w:t>"I would like to acknowledge that this school is situated upon traditional territories. The territories include the Wendat (wen-dat), Anishinabek (ah-nish-nah-bek) Nation, the Haudenosaunee (ho-den-oh-sho-nee) Confederacy, the Mississaugas of the New Credit First Nations, and the Métis (may-tee) Nation. The treaty that was signed for this particular parcel of land is collectively referred to as the Toronto Purchase and applies to lands east of Brown's Line to Woodbine Avenue and north towards Newmarket. I also recognize the enduring presence of Aboriginal peoples on this land." (</w:t>
      </w:r>
      <w:hyperlink r:id="rId14" w:tooltip="Toronto District School Board" w:history="1">
        <w:r w:rsidRPr="00097028">
          <w:rPr>
            <w:rFonts w:ascii="Segoe UI" w:eastAsia="Times New Roman" w:hAnsi="Segoe UI" w:cs="Segoe UI"/>
            <w:color w:val="A55354"/>
            <w:sz w:val="20"/>
            <w:szCs w:val="20"/>
            <w:u w:val="single"/>
            <w:lang w:eastAsia="es-MX"/>
          </w:rPr>
          <w:t>Toronto District School Board​</w:t>
        </w:r>
      </w:hyperlink>
      <w:r w:rsidRPr="00097028">
        <w:rPr>
          <w:rFonts w:ascii="Segoe UI" w:eastAsia="Times New Roman" w:hAnsi="Segoe UI" w:cs="Segoe UI"/>
          <w:color w:val="1C4269"/>
          <w:sz w:val="20"/>
          <w:szCs w:val="20"/>
          <w:lang w:eastAsia="es-MX"/>
        </w:rPr>
        <w:t>)</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b/>
          <w:bCs/>
          <w:color w:val="1C4269"/>
          <w:sz w:val="20"/>
          <w:szCs w:val="20"/>
          <w:lang w:eastAsia="es-MX"/>
        </w:rPr>
        <w:t>Who should deliver the land acknowledgement?</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color w:val="1C4269"/>
          <w:sz w:val="20"/>
          <w:szCs w:val="20"/>
          <w:lang w:eastAsia="es-MX"/>
        </w:rPr>
        <w:t>"The person giving the acknowledgement should be the host of the event or meeting themselves." (</w:t>
      </w:r>
      <w:hyperlink r:id="rId15" w:tooltip="Know the Land Site" w:history="1">
        <w:r w:rsidRPr="00097028">
          <w:rPr>
            <w:rFonts w:ascii="Segoe UI" w:eastAsia="Times New Roman" w:hAnsi="Segoe UI" w:cs="Segoe UI"/>
            <w:color w:val="A55354"/>
            <w:sz w:val="20"/>
            <w:szCs w:val="20"/>
            <w:u w:val="single"/>
            <w:lang w:eastAsia="es-MX"/>
          </w:rPr>
          <w:t>Know the Land</w:t>
        </w:r>
      </w:hyperlink>
      <w:r w:rsidRPr="00097028">
        <w:rPr>
          <w:rFonts w:ascii="Segoe UI" w:eastAsia="Times New Roman" w:hAnsi="Segoe UI" w:cs="Segoe UI"/>
          <w:color w:val="1C4269"/>
          <w:sz w:val="20"/>
          <w:szCs w:val="20"/>
          <w:lang w:eastAsia="es-MX"/>
        </w:rPr>
        <w:t>​)</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b/>
          <w:bCs/>
          <w:color w:val="1C4269"/>
          <w:sz w:val="20"/>
          <w:szCs w:val="20"/>
          <w:lang w:eastAsia="es-MX"/>
        </w:rPr>
        <w:t>When and how should we deliver a land acknowledgement?</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color w:val="1C4269"/>
          <w:sz w:val="20"/>
          <w:szCs w:val="20"/>
          <w:lang w:eastAsia="es-MX"/>
        </w:rPr>
        <w:t>"Practice saying the name</w:t>
      </w:r>
      <w:r w:rsidR="00F95DBA">
        <w:rPr>
          <w:rFonts w:ascii="Segoe UI" w:eastAsia="Times New Roman" w:hAnsi="Segoe UI" w:cs="Segoe UI"/>
          <w:color w:val="1C4269"/>
          <w:sz w:val="20"/>
          <w:szCs w:val="20"/>
          <w:lang w:eastAsia="es-MX"/>
        </w:rPr>
        <w:t xml:space="preserve"> of</w:t>
      </w:r>
      <w:r w:rsidRPr="00097028">
        <w:rPr>
          <w:rFonts w:ascii="Segoe UI" w:eastAsia="Times New Roman" w:hAnsi="Segoe UI" w:cs="Segoe UI"/>
          <w:color w:val="1C4269"/>
          <w:sz w:val="20"/>
          <w:szCs w:val="20"/>
          <w:lang w:eastAsia="es-MX"/>
        </w:rPr>
        <w:t xml:space="preserve"> the host nation out loud.</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color w:val="1C4269"/>
          <w:sz w:val="20"/>
          <w:szCs w:val="20"/>
          <w:lang w:eastAsia="es-MX"/>
        </w:rPr>
        <w:t>A land acknowledgment is not something you "just do" before an event. Rather it is a reflection process in which you build mindfulness and intention walking into whatever gathering you are having. It should be rooted in whose land you are honoured [sic] to stand on and should guide how you move forward in both conversations and actions." (</w:t>
      </w:r>
      <w:hyperlink r:id="rId16" w:tooltip="Know the Land Site" w:history="1">
        <w:r w:rsidRPr="00097028">
          <w:rPr>
            <w:rFonts w:ascii="Segoe UI" w:eastAsia="Times New Roman" w:hAnsi="Segoe UI" w:cs="Segoe UI"/>
            <w:color w:val="A55354"/>
            <w:sz w:val="20"/>
            <w:szCs w:val="20"/>
            <w:u w:val="single"/>
            <w:lang w:eastAsia="es-MX"/>
          </w:rPr>
          <w:t>Know the Land</w:t>
        </w:r>
      </w:hyperlink>
      <w:r w:rsidRPr="00097028">
        <w:rPr>
          <w:rFonts w:ascii="Segoe UI" w:eastAsia="Times New Roman" w:hAnsi="Segoe UI" w:cs="Segoe UI"/>
          <w:color w:val="1C4269"/>
          <w:sz w:val="20"/>
          <w:szCs w:val="20"/>
          <w:lang w:eastAsia="es-MX"/>
        </w:rPr>
        <w:t>​)</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color w:val="1C4269"/>
          <w:sz w:val="20"/>
          <w:szCs w:val="20"/>
          <w:lang w:eastAsia="es-MX"/>
        </w:rPr>
        <w:t>Ask if you need help pronouncing a name or are unsure of what you should be saying in the statement. Do this in advance of the event, not moments before it starts.</w:t>
      </w: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b/>
          <w:bCs/>
          <w:color w:val="1C4269"/>
          <w:sz w:val="20"/>
          <w:szCs w:val="20"/>
          <w:lang w:eastAsia="es-MX"/>
        </w:rPr>
        <w:t>Where can I learn more?</w:t>
      </w:r>
    </w:p>
    <w:p w:rsidR="00097028" w:rsidRPr="00097028" w:rsidRDefault="00097028" w:rsidP="00097028">
      <w:pPr>
        <w:numPr>
          <w:ilvl w:val="0"/>
          <w:numId w:val="2"/>
        </w:numPr>
        <w:spacing w:before="100" w:beforeAutospacing="1" w:after="100" w:afterAutospacing="1"/>
        <w:rPr>
          <w:rFonts w:ascii="Segoe UI" w:eastAsia="Times New Roman" w:hAnsi="Segoe UI" w:cs="Segoe UI"/>
          <w:color w:val="1C4269"/>
          <w:sz w:val="20"/>
          <w:szCs w:val="20"/>
          <w:lang w:val="es-MX" w:eastAsia="es-MX"/>
        </w:rPr>
      </w:pPr>
      <w:hyperlink r:id="rId17" w:tooltip="Indigenous Allyship Overview" w:history="1">
        <w:proofErr w:type="spellStart"/>
        <w:r w:rsidRPr="00097028">
          <w:rPr>
            <w:rFonts w:ascii="Segoe UI" w:eastAsia="Times New Roman" w:hAnsi="Segoe UI" w:cs="Segoe UI"/>
            <w:color w:val="A55354"/>
            <w:sz w:val="20"/>
            <w:szCs w:val="20"/>
            <w:u w:val="single"/>
            <w:lang w:val="es-MX" w:eastAsia="es-MX"/>
          </w:rPr>
          <w:t>Indigenous</w:t>
        </w:r>
        <w:proofErr w:type="spellEnd"/>
        <w:r w:rsidRPr="00097028">
          <w:rPr>
            <w:rFonts w:ascii="Segoe UI" w:eastAsia="Times New Roman" w:hAnsi="Segoe UI" w:cs="Segoe UI"/>
            <w:color w:val="A55354"/>
            <w:sz w:val="20"/>
            <w:szCs w:val="20"/>
            <w:u w:val="single"/>
            <w:lang w:val="es-MX" w:eastAsia="es-MX"/>
          </w:rPr>
          <w:t xml:space="preserve"> </w:t>
        </w:r>
        <w:proofErr w:type="spellStart"/>
        <w:r w:rsidRPr="00097028">
          <w:rPr>
            <w:rFonts w:ascii="Segoe UI" w:eastAsia="Times New Roman" w:hAnsi="Segoe UI" w:cs="Segoe UI"/>
            <w:color w:val="A55354"/>
            <w:sz w:val="20"/>
            <w:szCs w:val="20"/>
            <w:u w:val="single"/>
            <w:lang w:val="es-MX" w:eastAsia="es-MX"/>
          </w:rPr>
          <w:t>Allyship</w:t>
        </w:r>
        <w:proofErr w:type="spellEnd"/>
        <w:r w:rsidRPr="00097028">
          <w:rPr>
            <w:rFonts w:ascii="Segoe UI" w:eastAsia="Times New Roman" w:hAnsi="Segoe UI" w:cs="Segoe UI"/>
            <w:color w:val="A55354"/>
            <w:sz w:val="20"/>
            <w:szCs w:val="20"/>
            <w:u w:val="single"/>
            <w:lang w:val="es-MX" w:eastAsia="es-MX"/>
          </w:rPr>
          <w:t xml:space="preserve">: </w:t>
        </w:r>
        <w:proofErr w:type="spellStart"/>
        <w:r w:rsidRPr="00097028">
          <w:rPr>
            <w:rFonts w:ascii="Segoe UI" w:eastAsia="Times New Roman" w:hAnsi="Segoe UI" w:cs="Segoe UI"/>
            <w:color w:val="A55354"/>
            <w:sz w:val="20"/>
            <w:szCs w:val="20"/>
            <w:u w:val="single"/>
            <w:lang w:val="es-MX" w:eastAsia="es-MX"/>
          </w:rPr>
          <w:t>An</w:t>
        </w:r>
        <w:proofErr w:type="spellEnd"/>
        <w:r w:rsidRPr="00097028">
          <w:rPr>
            <w:rFonts w:ascii="Segoe UI" w:eastAsia="Times New Roman" w:hAnsi="Segoe UI" w:cs="Segoe UI"/>
            <w:color w:val="A55354"/>
            <w:sz w:val="20"/>
            <w:szCs w:val="20"/>
            <w:u w:val="single"/>
            <w:lang w:val="es-MX" w:eastAsia="es-MX"/>
          </w:rPr>
          <w:t xml:space="preserve"> </w:t>
        </w:r>
        <w:proofErr w:type="spellStart"/>
        <w:r w:rsidRPr="00097028">
          <w:rPr>
            <w:rFonts w:ascii="Segoe UI" w:eastAsia="Times New Roman" w:hAnsi="Segoe UI" w:cs="Segoe UI"/>
            <w:color w:val="A55354"/>
            <w:sz w:val="20"/>
            <w:szCs w:val="20"/>
            <w:u w:val="single"/>
            <w:lang w:val="es-MX" w:eastAsia="es-MX"/>
          </w:rPr>
          <w:t>Overview</w:t>
        </w:r>
        <w:proofErr w:type="spellEnd"/>
        <w:r w:rsidRPr="00097028">
          <w:rPr>
            <w:rFonts w:ascii="Segoe UI" w:eastAsia="Times New Roman" w:hAnsi="Segoe UI" w:cs="Segoe UI"/>
            <w:color w:val="A55354"/>
            <w:sz w:val="20"/>
            <w:szCs w:val="20"/>
            <w:u w:val="single"/>
            <w:lang w:val="es-MX" w:eastAsia="es-MX"/>
          </w:rPr>
          <w:t xml:space="preserve">  </w:t>
        </w:r>
      </w:hyperlink>
    </w:p>
    <w:p w:rsidR="00097028" w:rsidRPr="00097028" w:rsidRDefault="008F19DE" w:rsidP="00097028">
      <w:pPr>
        <w:numPr>
          <w:ilvl w:val="0"/>
          <w:numId w:val="2"/>
        </w:numPr>
        <w:spacing w:before="100" w:beforeAutospacing="1" w:after="100" w:afterAutospacing="1"/>
        <w:rPr>
          <w:rFonts w:ascii="Segoe UI" w:eastAsia="Times New Roman" w:hAnsi="Segoe UI" w:cs="Segoe UI"/>
          <w:color w:val="1C4269"/>
          <w:sz w:val="20"/>
          <w:szCs w:val="20"/>
          <w:lang w:val="es-MX" w:eastAsia="es-MX"/>
        </w:rPr>
      </w:pPr>
      <w:hyperlink r:id="rId18" w:tooltip="Wisconsin First Nations" w:history="1">
        <w:r w:rsidR="00097028" w:rsidRPr="00097028">
          <w:rPr>
            <w:rFonts w:ascii="Segoe UI" w:eastAsia="Times New Roman" w:hAnsi="Segoe UI" w:cs="Segoe UI"/>
            <w:color w:val="A55354"/>
            <w:sz w:val="20"/>
            <w:szCs w:val="20"/>
            <w:u w:val="single"/>
            <w:lang w:val="es-MX" w:eastAsia="es-MX"/>
          </w:rPr>
          <w:t xml:space="preserve">Wisconsin </w:t>
        </w:r>
        <w:proofErr w:type="spellStart"/>
        <w:r w:rsidR="00097028" w:rsidRPr="00097028">
          <w:rPr>
            <w:rFonts w:ascii="Segoe UI" w:eastAsia="Times New Roman" w:hAnsi="Segoe UI" w:cs="Segoe UI"/>
            <w:color w:val="A55354"/>
            <w:sz w:val="20"/>
            <w:szCs w:val="20"/>
            <w:u w:val="single"/>
            <w:lang w:val="es-MX" w:eastAsia="es-MX"/>
          </w:rPr>
          <w:t>First</w:t>
        </w:r>
        <w:proofErr w:type="spellEnd"/>
        <w:r w:rsidR="00097028" w:rsidRPr="00097028">
          <w:rPr>
            <w:rFonts w:ascii="Segoe UI" w:eastAsia="Times New Roman" w:hAnsi="Segoe UI" w:cs="Segoe UI"/>
            <w:color w:val="A55354"/>
            <w:sz w:val="20"/>
            <w:szCs w:val="20"/>
            <w:u w:val="single"/>
            <w:lang w:val="es-MX" w:eastAsia="es-MX"/>
          </w:rPr>
          <w:t xml:space="preserve"> </w:t>
        </w:r>
        <w:proofErr w:type="spellStart"/>
        <w:r w:rsidR="00097028" w:rsidRPr="00097028">
          <w:rPr>
            <w:rFonts w:ascii="Segoe UI" w:eastAsia="Times New Roman" w:hAnsi="Segoe UI" w:cs="Segoe UI"/>
            <w:color w:val="A55354"/>
            <w:sz w:val="20"/>
            <w:szCs w:val="20"/>
            <w:u w:val="single"/>
            <w:lang w:val="es-MX" w:eastAsia="es-MX"/>
          </w:rPr>
          <w:t>Nations</w:t>
        </w:r>
        <w:proofErr w:type="spellEnd"/>
      </w:hyperlink>
    </w:p>
    <w:p w:rsidR="00097028" w:rsidRPr="00097028" w:rsidRDefault="008F19DE" w:rsidP="00097028">
      <w:pPr>
        <w:numPr>
          <w:ilvl w:val="0"/>
          <w:numId w:val="2"/>
        </w:numPr>
        <w:spacing w:before="100" w:beforeAutospacing="1" w:after="100" w:afterAutospacing="1"/>
        <w:rPr>
          <w:rFonts w:ascii="Segoe UI" w:eastAsia="Times New Roman" w:hAnsi="Segoe UI" w:cs="Segoe UI"/>
          <w:color w:val="1C4269"/>
          <w:sz w:val="20"/>
          <w:szCs w:val="20"/>
          <w:lang w:val="es-MX" w:eastAsia="es-MX"/>
        </w:rPr>
      </w:pPr>
      <w:hyperlink r:id="rId19" w:history="1">
        <w:r w:rsidR="00097028" w:rsidRPr="00097028">
          <w:rPr>
            <w:rFonts w:ascii="Segoe UI" w:eastAsia="Times New Roman" w:hAnsi="Segoe UI" w:cs="Segoe UI"/>
            <w:color w:val="A55354"/>
            <w:sz w:val="20"/>
            <w:szCs w:val="20"/>
            <w:u w:val="single"/>
            <w:lang w:val="es-MX" w:eastAsia="es-MX"/>
          </w:rPr>
          <w:t xml:space="preserve">The </w:t>
        </w:r>
        <w:proofErr w:type="spellStart"/>
        <w:r w:rsidR="00097028" w:rsidRPr="00097028">
          <w:rPr>
            <w:rFonts w:ascii="Segoe UI" w:eastAsia="Times New Roman" w:hAnsi="Segoe UI" w:cs="Segoe UI"/>
            <w:color w:val="A55354"/>
            <w:sz w:val="20"/>
            <w:szCs w:val="20"/>
            <w:u w:val="single"/>
            <w:lang w:val="es-MX" w:eastAsia="es-MX"/>
          </w:rPr>
          <w:t>Menominee</w:t>
        </w:r>
        <w:proofErr w:type="spellEnd"/>
        <w:r w:rsidR="00097028" w:rsidRPr="00097028">
          <w:rPr>
            <w:rFonts w:ascii="Segoe UI" w:eastAsia="Times New Roman" w:hAnsi="Segoe UI" w:cs="Segoe UI"/>
            <w:color w:val="A55354"/>
            <w:sz w:val="20"/>
            <w:szCs w:val="20"/>
            <w:u w:val="single"/>
            <w:lang w:val="es-MX" w:eastAsia="es-MX"/>
          </w:rPr>
          <w:t xml:space="preserve"> </w:t>
        </w:r>
        <w:proofErr w:type="spellStart"/>
        <w:r w:rsidR="00097028" w:rsidRPr="00097028">
          <w:rPr>
            <w:rFonts w:ascii="Segoe UI" w:eastAsia="Times New Roman" w:hAnsi="Segoe UI" w:cs="Segoe UI"/>
            <w:color w:val="A55354"/>
            <w:sz w:val="20"/>
            <w:szCs w:val="20"/>
            <w:u w:val="single"/>
            <w:lang w:val="es-MX" w:eastAsia="es-MX"/>
          </w:rPr>
          <w:t>Clans</w:t>
        </w:r>
        <w:proofErr w:type="spellEnd"/>
        <w:r w:rsidR="00097028" w:rsidRPr="00097028">
          <w:rPr>
            <w:rFonts w:ascii="Segoe UI" w:eastAsia="Times New Roman" w:hAnsi="Segoe UI" w:cs="Segoe UI"/>
            <w:color w:val="A55354"/>
            <w:sz w:val="20"/>
            <w:szCs w:val="20"/>
            <w:u w:val="single"/>
            <w:lang w:val="es-MX" w:eastAsia="es-MX"/>
          </w:rPr>
          <w:t xml:space="preserve"> </w:t>
        </w:r>
        <w:proofErr w:type="spellStart"/>
        <w:r w:rsidR="00097028" w:rsidRPr="00097028">
          <w:rPr>
            <w:rFonts w:ascii="Segoe UI" w:eastAsia="Times New Roman" w:hAnsi="Segoe UI" w:cs="Segoe UI"/>
            <w:color w:val="A55354"/>
            <w:sz w:val="20"/>
            <w:szCs w:val="20"/>
            <w:u w:val="single"/>
            <w:lang w:val="es-MX" w:eastAsia="es-MX"/>
          </w:rPr>
          <w:t>Story</w:t>
        </w:r>
        <w:proofErr w:type="spellEnd"/>
        <w:r w:rsidR="00097028" w:rsidRPr="00097028">
          <w:rPr>
            <w:rFonts w:ascii="Segoe UI" w:eastAsia="Times New Roman" w:hAnsi="Segoe UI" w:cs="Segoe UI"/>
            <w:color w:val="A55354"/>
            <w:sz w:val="20"/>
            <w:szCs w:val="20"/>
            <w:u w:val="single"/>
            <w:lang w:val="es-MX" w:eastAsia="es-MX"/>
          </w:rPr>
          <w:t>​</w:t>
        </w:r>
      </w:hyperlink>
    </w:p>
    <w:p w:rsidR="00097028" w:rsidRPr="00097028" w:rsidRDefault="00097028" w:rsidP="00097028">
      <w:pPr>
        <w:numPr>
          <w:ilvl w:val="0"/>
          <w:numId w:val="2"/>
        </w:numPr>
        <w:spacing w:before="100" w:beforeAutospacing="1" w:after="100" w:afterAutospacing="1"/>
        <w:rPr>
          <w:rFonts w:ascii="Segoe UI" w:eastAsia="Times New Roman" w:hAnsi="Segoe UI" w:cs="Segoe UI"/>
          <w:color w:val="1C4269"/>
          <w:sz w:val="20"/>
          <w:szCs w:val="20"/>
          <w:lang w:eastAsia="es-MX"/>
        </w:rPr>
      </w:pPr>
      <w:hyperlink r:id="rId20" w:tooltip="American Indian Curriculum Services (UW-Madison) Resources" w:history="1">
        <w:r w:rsidRPr="00097028">
          <w:rPr>
            <w:rFonts w:ascii="Segoe UI" w:eastAsia="Times New Roman" w:hAnsi="Segoe UI" w:cs="Segoe UI"/>
            <w:color w:val="A55354"/>
            <w:sz w:val="20"/>
            <w:szCs w:val="20"/>
            <w:u w:val="single"/>
            <w:lang w:eastAsia="es-MX"/>
          </w:rPr>
          <w:t>American Indian Curriculum Services (UW-Madison) Resources</w:t>
        </w:r>
      </w:hyperlink>
    </w:p>
    <w:p w:rsidR="00097028" w:rsidRPr="00097028" w:rsidRDefault="00097028" w:rsidP="00097028">
      <w:pPr>
        <w:numPr>
          <w:ilvl w:val="0"/>
          <w:numId w:val="2"/>
        </w:numPr>
        <w:spacing w:before="100" w:beforeAutospacing="1" w:after="100" w:afterAutospacing="1"/>
        <w:rPr>
          <w:rFonts w:ascii="Segoe UI" w:eastAsia="Times New Roman" w:hAnsi="Segoe UI" w:cs="Segoe UI"/>
          <w:color w:val="1C4269"/>
          <w:sz w:val="20"/>
          <w:szCs w:val="20"/>
          <w:lang w:eastAsia="es-MX"/>
        </w:rPr>
      </w:pPr>
      <w:hyperlink r:id="rId21" w:tooltip="WI Department of Public Instruction State Statues for American Indian Studies (Act 31)" w:history="1">
        <w:r w:rsidRPr="00097028">
          <w:rPr>
            <w:rFonts w:ascii="Segoe UI" w:eastAsia="Times New Roman" w:hAnsi="Segoe UI" w:cs="Segoe UI"/>
            <w:color w:val="A55354"/>
            <w:sz w:val="20"/>
            <w:szCs w:val="20"/>
            <w:u w:val="single"/>
            <w:lang w:eastAsia="es-MX"/>
          </w:rPr>
          <w:t>WI Department of Public Instruction State Statues for American Indian Studies (Act 31)</w:t>
        </w:r>
      </w:hyperlink>
    </w:p>
    <w:p w:rsidR="00097028" w:rsidRPr="00097028" w:rsidRDefault="00097028" w:rsidP="00097028">
      <w:pPr>
        <w:numPr>
          <w:ilvl w:val="0"/>
          <w:numId w:val="2"/>
        </w:numPr>
        <w:spacing w:before="100" w:beforeAutospacing="1" w:after="100" w:afterAutospacing="1"/>
        <w:rPr>
          <w:rFonts w:ascii="Segoe UI" w:eastAsia="Times New Roman" w:hAnsi="Segoe UI" w:cs="Segoe UI"/>
          <w:color w:val="1C4269"/>
          <w:sz w:val="20"/>
          <w:szCs w:val="20"/>
          <w:lang w:val="es-MX" w:eastAsia="es-MX"/>
        </w:rPr>
      </w:pPr>
      <w:hyperlink r:id="rId22" w:tooltip="Know the Land Territories Campaign" w:history="1">
        <w:proofErr w:type="spellStart"/>
        <w:r w:rsidRPr="00097028">
          <w:rPr>
            <w:rFonts w:ascii="Segoe UI" w:eastAsia="Times New Roman" w:hAnsi="Segoe UI" w:cs="Segoe UI"/>
            <w:color w:val="334F13"/>
            <w:sz w:val="20"/>
            <w:szCs w:val="20"/>
            <w:u w:val="single"/>
            <w:lang w:val="es-MX" w:eastAsia="es-MX"/>
          </w:rPr>
          <w:t>Know</w:t>
        </w:r>
        <w:proofErr w:type="spellEnd"/>
        <w:r w:rsidRPr="00097028">
          <w:rPr>
            <w:rFonts w:ascii="Segoe UI" w:eastAsia="Times New Roman" w:hAnsi="Segoe UI" w:cs="Segoe UI"/>
            <w:color w:val="334F13"/>
            <w:sz w:val="20"/>
            <w:szCs w:val="20"/>
            <w:u w:val="single"/>
            <w:lang w:val="es-MX" w:eastAsia="es-MX"/>
          </w:rPr>
          <w:t xml:space="preserve"> </w:t>
        </w:r>
        <w:proofErr w:type="spellStart"/>
        <w:r w:rsidRPr="00097028">
          <w:rPr>
            <w:rFonts w:ascii="Segoe UI" w:eastAsia="Times New Roman" w:hAnsi="Segoe UI" w:cs="Segoe UI"/>
            <w:color w:val="334F13"/>
            <w:sz w:val="20"/>
            <w:szCs w:val="20"/>
            <w:u w:val="single"/>
            <w:lang w:val="es-MX" w:eastAsia="es-MX"/>
          </w:rPr>
          <w:t>the</w:t>
        </w:r>
        <w:proofErr w:type="spellEnd"/>
        <w:r w:rsidRPr="00097028">
          <w:rPr>
            <w:rFonts w:ascii="Segoe UI" w:eastAsia="Times New Roman" w:hAnsi="Segoe UI" w:cs="Segoe UI"/>
            <w:color w:val="334F13"/>
            <w:sz w:val="20"/>
            <w:szCs w:val="20"/>
            <w:u w:val="single"/>
            <w:lang w:val="es-MX" w:eastAsia="es-MX"/>
          </w:rPr>
          <w:t xml:space="preserve"> </w:t>
        </w:r>
        <w:proofErr w:type="spellStart"/>
        <w:r w:rsidRPr="00097028">
          <w:rPr>
            <w:rFonts w:ascii="Segoe UI" w:eastAsia="Times New Roman" w:hAnsi="Segoe UI" w:cs="Segoe UI"/>
            <w:color w:val="334F13"/>
            <w:sz w:val="20"/>
            <w:szCs w:val="20"/>
            <w:u w:val="single"/>
            <w:lang w:val="es-MX" w:eastAsia="es-MX"/>
          </w:rPr>
          <w:t>Land</w:t>
        </w:r>
        <w:proofErr w:type="spellEnd"/>
        <w:r w:rsidRPr="00097028">
          <w:rPr>
            <w:rFonts w:ascii="Segoe UI" w:eastAsia="Times New Roman" w:hAnsi="Segoe UI" w:cs="Segoe UI"/>
            <w:color w:val="334F13"/>
            <w:sz w:val="20"/>
            <w:szCs w:val="20"/>
            <w:u w:val="single"/>
            <w:lang w:val="es-MX" w:eastAsia="es-MX"/>
          </w:rPr>
          <w:t xml:space="preserve"> </w:t>
        </w:r>
        <w:proofErr w:type="spellStart"/>
        <w:r w:rsidRPr="00097028">
          <w:rPr>
            <w:rFonts w:ascii="Segoe UI" w:eastAsia="Times New Roman" w:hAnsi="Segoe UI" w:cs="Segoe UI"/>
            <w:color w:val="334F13"/>
            <w:sz w:val="20"/>
            <w:szCs w:val="20"/>
            <w:u w:val="single"/>
            <w:lang w:val="es-MX" w:eastAsia="es-MX"/>
          </w:rPr>
          <w:t>Territories</w:t>
        </w:r>
        <w:proofErr w:type="spellEnd"/>
        <w:r w:rsidRPr="00097028">
          <w:rPr>
            <w:rFonts w:ascii="Segoe UI" w:eastAsia="Times New Roman" w:hAnsi="Segoe UI" w:cs="Segoe UI"/>
            <w:color w:val="334F13"/>
            <w:sz w:val="20"/>
            <w:szCs w:val="20"/>
            <w:u w:val="single"/>
            <w:lang w:val="es-MX" w:eastAsia="es-MX"/>
          </w:rPr>
          <w:t xml:space="preserve"> </w:t>
        </w:r>
        <w:proofErr w:type="spellStart"/>
        <w:r w:rsidRPr="00097028">
          <w:rPr>
            <w:rFonts w:ascii="Segoe UI" w:eastAsia="Times New Roman" w:hAnsi="Segoe UI" w:cs="Segoe UI"/>
            <w:color w:val="334F13"/>
            <w:sz w:val="20"/>
            <w:szCs w:val="20"/>
            <w:u w:val="single"/>
            <w:lang w:val="es-MX" w:eastAsia="es-MX"/>
          </w:rPr>
          <w:t>Campaign</w:t>
        </w:r>
        <w:proofErr w:type="spellEnd"/>
      </w:hyperlink>
    </w:p>
    <w:p w:rsidR="00097028" w:rsidRPr="00097028" w:rsidRDefault="00097028" w:rsidP="00097028">
      <w:pPr>
        <w:numPr>
          <w:ilvl w:val="0"/>
          <w:numId w:val="2"/>
        </w:numPr>
        <w:spacing w:before="100" w:beforeAutospacing="1" w:after="100" w:afterAutospacing="1"/>
        <w:rPr>
          <w:rFonts w:ascii="Segoe UI" w:eastAsia="Times New Roman" w:hAnsi="Segoe UI" w:cs="Segoe UI"/>
          <w:color w:val="1C4269"/>
          <w:sz w:val="20"/>
          <w:szCs w:val="20"/>
          <w:lang w:eastAsia="es-MX"/>
        </w:rPr>
      </w:pPr>
      <w:hyperlink r:id="rId23" w:tooltip="The Importance and Impotence of Native American Heritage Month (A Reparations Conversation)" w:history="1">
        <w:r w:rsidRPr="00097028">
          <w:rPr>
            <w:rFonts w:ascii="Segoe UI" w:eastAsia="Times New Roman" w:hAnsi="Segoe UI" w:cs="Segoe UI"/>
            <w:color w:val="A55354"/>
            <w:sz w:val="20"/>
            <w:szCs w:val="20"/>
            <w:u w:val="single"/>
            <w:lang w:eastAsia="es-MX"/>
          </w:rPr>
          <w:t>The Importance and Impotence of Native American Heritage Month (A Reparations Conversation)</w:t>
        </w:r>
      </w:hyperlink>
    </w:p>
    <w:p w:rsidR="00097028" w:rsidRPr="00097028" w:rsidRDefault="00097028" w:rsidP="00097028">
      <w:pPr>
        <w:numPr>
          <w:ilvl w:val="0"/>
          <w:numId w:val="2"/>
        </w:numPr>
        <w:spacing w:before="100" w:beforeAutospacing="1" w:after="100" w:afterAutospacing="1"/>
        <w:rPr>
          <w:rFonts w:ascii="Segoe UI" w:eastAsia="Times New Roman" w:hAnsi="Segoe UI" w:cs="Segoe UI"/>
          <w:color w:val="1C4269"/>
          <w:sz w:val="20"/>
          <w:szCs w:val="20"/>
          <w:lang w:val="es-MX" w:eastAsia="es-MX"/>
        </w:rPr>
      </w:pPr>
      <w:hyperlink r:id="rId24" w:tooltip="Wisconsin Tribal Histories- WPT" w:history="1">
        <w:r w:rsidRPr="00097028">
          <w:rPr>
            <w:rFonts w:ascii="Segoe UI" w:eastAsia="Times New Roman" w:hAnsi="Segoe UI" w:cs="Segoe UI"/>
            <w:color w:val="A55354"/>
            <w:sz w:val="20"/>
            <w:szCs w:val="20"/>
            <w:u w:val="single"/>
            <w:lang w:val="es-MX" w:eastAsia="es-MX"/>
          </w:rPr>
          <w:t>Wisconsin Tribal Histories- WPT </w:t>
        </w:r>
      </w:hyperlink>
    </w:p>
    <w:p w:rsidR="00097028" w:rsidRPr="00097028" w:rsidRDefault="008F19DE" w:rsidP="00097028">
      <w:pPr>
        <w:numPr>
          <w:ilvl w:val="0"/>
          <w:numId w:val="2"/>
        </w:numPr>
        <w:spacing w:before="100" w:beforeAutospacing="1" w:after="100" w:afterAutospacing="1"/>
        <w:rPr>
          <w:rFonts w:ascii="Segoe UI" w:eastAsia="Times New Roman" w:hAnsi="Segoe UI" w:cs="Segoe UI"/>
          <w:color w:val="1C4269"/>
          <w:sz w:val="20"/>
          <w:szCs w:val="20"/>
          <w:lang w:val="es-MX" w:eastAsia="es-MX"/>
        </w:rPr>
      </w:pPr>
      <w:hyperlink r:id="rId25" w:tooltip="First Wisconsinites- WPR Series​" w:history="1">
        <w:proofErr w:type="spellStart"/>
        <w:r w:rsidR="00097028" w:rsidRPr="00097028">
          <w:rPr>
            <w:rFonts w:ascii="Segoe UI" w:eastAsia="Times New Roman" w:hAnsi="Segoe UI" w:cs="Segoe UI"/>
            <w:color w:val="A55354"/>
            <w:sz w:val="20"/>
            <w:szCs w:val="20"/>
            <w:u w:val="single"/>
            <w:lang w:val="es-MX" w:eastAsia="es-MX"/>
          </w:rPr>
          <w:t>First</w:t>
        </w:r>
        <w:proofErr w:type="spellEnd"/>
        <w:r w:rsidR="00097028" w:rsidRPr="00097028">
          <w:rPr>
            <w:rFonts w:ascii="Segoe UI" w:eastAsia="Times New Roman" w:hAnsi="Segoe UI" w:cs="Segoe UI"/>
            <w:color w:val="A55354"/>
            <w:sz w:val="20"/>
            <w:szCs w:val="20"/>
            <w:u w:val="single"/>
            <w:lang w:val="es-MX" w:eastAsia="es-MX"/>
          </w:rPr>
          <w:t xml:space="preserve"> </w:t>
        </w:r>
        <w:proofErr w:type="spellStart"/>
        <w:r w:rsidR="00097028" w:rsidRPr="00097028">
          <w:rPr>
            <w:rFonts w:ascii="Segoe UI" w:eastAsia="Times New Roman" w:hAnsi="Segoe UI" w:cs="Segoe UI"/>
            <w:color w:val="A55354"/>
            <w:sz w:val="20"/>
            <w:szCs w:val="20"/>
            <w:u w:val="single"/>
            <w:lang w:val="es-MX" w:eastAsia="es-MX"/>
          </w:rPr>
          <w:t>Wisconsinites</w:t>
        </w:r>
        <w:proofErr w:type="spellEnd"/>
        <w:r w:rsidR="00097028" w:rsidRPr="00097028">
          <w:rPr>
            <w:rFonts w:ascii="Segoe UI" w:eastAsia="Times New Roman" w:hAnsi="Segoe UI" w:cs="Segoe UI"/>
            <w:color w:val="A55354"/>
            <w:sz w:val="20"/>
            <w:szCs w:val="20"/>
            <w:u w:val="single"/>
            <w:lang w:val="es-MX" w:eastAsia="es-MX"/>
          </w:rPr>
          <w:t>- WPR Series​</w:t>
        </w:r>
      </w:hyperlink>
    </w:p>
    <w:p w:rsidR="00097028" w:rsidRPr="00097028" w:rsidRDefault="00097028" w:rsidP="00097028">
      <w:pPr>
        <w:numPr>
          <w:ilvl w:val="0"/>
          <w:numId w:val="2"/>
        </w:numPr>
        <w:spacing w:before="100" w:beforeAutospacing="1" w:after="100" w:afterAutospacing="1"/>
        <w:rPr>
          <w:rFonts w:ascii="Segoe UI" w:eastAsia="Times New Roman" w:hAnsi="Segoe UI" w:cs="Segoe UI"/>
          <w:color w:val="1C4269"/>
          <w:sz w:val="20"/>
          <w:szCs w:val="20"/>
          <w:lang w:eastAsia="es-MX"/>
        </w:rPr>
      </w:pPr>
      <w:hyperlink r:id="rId26" w:tooltip="Great Lakes Indian Fish and Wildlife Commission" w:history="1">
        <w:r w:rsidRPr="00097028">
          <w:rPr>
            <w:rFonts w:ascii="Segoe UI" w:eastAsia="Times New Roman" w:hAnsi="Segoe UI" w:cs="Segoe UI"/>
            <w:color w:val="A55354"/>
            <w:sz w:val="20"/>
            <w:szCs w:val="20"/>
            <w:u w:val="single"/>
            <w:lang w:eastAsia="es-MX"/>
          </w:rPr>
          <w:t>Great Lakes Indian Fish and Wildlife Commission​</w:t>
        </w:r>
      </w:hyperlink>
    </w:p>
    <w:p w:rsidR="00097028" w:rsidRPr="00097028" w:rsidRDefault="00097028" w:rsidP="00097028">
      <w:pPr>
        <w:numPr>
          <w:ilvl w:val="0"/>
          <w:numId w:val="2"/>
        </w:numPr>
        <w:spacing w:before="100" w:beforeAutospacing="1" w:after="100" w:afterAutospacing="1"/>
        <w:rPr>
          <w:rFonts w:ascii="Segoe UI" w:eastAsia="Times New Roman" w:hAnsi="Segoe UI" w:cs="Segoe UI"/>
          <w:color w:val="1C4269"/>
          <w:sz w:val="20"/>
          <w:szCs w:val="20"/>
          <w:lang w:eastAsia="es-MX"/>
        </w:rPr>
      </w:pPr>
      <w:hyperlink r:id="rId27" w:tooltip="American Indian College Fund Research Repository " w:history="1">
        <w:r w:rsidRPr="00097028">
          <w:rPr>
            <w:rFonts w:ascii="Segoe UI" w:eastAsia="Times New Roman" w:hAnsi="Segoe UI" w:cs="Segoe UI"/>
            <w:color w:val="A55354"/>
            <w:sz w:val="20"/>
            <w:szCs w:val="20"/>
            <w:u w:val="single"/>
            <w:lang w:eastAsia="es-MX"/>
          </w:rPr>
          <w:t>American Indian College Fund Research Repository ​</w:t>
        </w:r>
      </w:hyperlink>
    </w:p>
    <w:p w:rsidR="00097028" w:rsidRPr="00097028" w:rsidRDefault="00097028" w:rsidP="00097028">
      <w:pPr>
        <w:numPr>
          <w:ilvl w:val="0"/>
          <w:numId w:val="2"/>
        </w:numPr>
        <w:spacing w:before="100" w:beforeAutospacing="1" w:after="100" w:afterAutospacing="1"/>
        <w:rPr>
          <w:rFonts w:ascii="Segoe UI" w:eastAsia="Times New Roman" w:hAnsi="Segoe UI" w:cs="Segoe UI"/>
          <w:color w:val="1C4269"/>
          <w:sz w:val="20"/>
          <w:szCs w:val="20"/>
          <w:lang w:val="es-MX" w:eastAsia="es-MX"/>
        </w:rPr>
      </w:pPr>
      <w:hyperlink r:id="rId28" w:tooltip="UW-Madison Native November" w:history="1">
        <w:r w:rsidRPr="00097028">
          <w:rPr>
            <w:rFonts w:ascii="Segoe UI" w:eastAsia="Times New Roman" w:hAnsi="Segoe UI" w:cs="Segoe UI"/>
            <w:color w:val="A55354"/>
            <w:sz w:val="20"/>
            <w:szCs w:val="20"/>
            <w:u w:val="single"/>
            <w:lang w:val="es-MX" w:eastAsia="es-MX"/>
          </w:rPr>
          <w:t xml:space="preserve">UW-Madison </w:t>
        </w:r>
        <w:proofErr w:type="spellStart"/>
        <w:r w:rsidRPr="00097028">
          <w:rPr>
            <w:rFonts w:ascii="Segoe UI" w:eastAsia="Times New Roman" w:hAnsi="Segoe UI" w:cs="Segoe UI"/>
            <w:color w:val="A55354"/>
            <w:sz w:val="20"/>
            <w:szCs w:val="20"/>
            <w:u w:val="single"/>
            <w:lang w:val="es-MX" w:eastAsia="es-MX"/>
          </w:rPr>
          <w:t>Native</w:t>
        </w:r>
        <w:proofErr w:type="spellEnd"/>
        <w:r w:rsidRPr="00097028">
          <w:rPr>
            <w:rFonts w:ascii="Segoe UI" w:eastAsia="Times New Roman" w:hAnsi="Segoe UI" w:cs="Segoe UI"/>
            <w:color w:val="A55354"/>
            <w:sz w:val="20"/>
            <w:szCs w:val="20"/>
            <w:u w:val="single"/>
            <w:lang w:val="es-MX" w:eastAsia="es-MX"/>
          </w:rPr>
          <w:t xml:space="preserve"> </w:t>
        </w:r>
        <w:proofErr w:type="spellStart"/>
        <w:r w:rsidRPr="00097028">
          <w:rPr>
            <w:rFonts w:ascii="Segoe UI" w:eastAsia="Times New Roman" w:hAnsi="Segoe UI" w:cs="Segoe UI"/>
            <w:color w:val="A55354"/>
            <w:sz w:val="20"/>
            <w:szCs w:val="20"/>
            <w:u w:val="single"/>
            <w:lang w:val="es-MX" w:eastAsia="es-MX"/>
          </w:rPr>
          <w:t>November</w:t>
        </w:r>
        <w:proofErr w:type="spellEnd"/>
      </w:hyperlink>
    </w:p>
    <w:p w:rsidR="00097028" w:rsidRPr="00097028" w:rsidRDefault="008F19DE" w:rsidP="00097028">
      <w:pPr>
        <w:numPr>
          <w:ilvl w:val="0"/>
          <w:numId w:val="2"/>
        </w:numPr>
        <w:spacing w:before="100" w:beforeAutospacing="1" w:after="100" w:afterAutospacing="1"/>
        <w:rPr>
          <w:rFonts w:ascii="Segoe UI" w:eastAsia="Times New Roman" w:hAnsi="Segoe UI" w:cs="Segoe UI"/>
          <w:color w:val="1C4269"/>
          <w:sz w:val="20"/>
          <w:szCs w:val="20"/>
          <w:lang w:val="es-MX" w:eastAsia="es-MX"/>
        </w:rPr>
      </w:pPr>
      <w:hyperlink r:id="rId29" w:tooltip="Keynote by Walter Echo-Hawk" w:history="1">
        <w:r w:rsidR="00097028" w:rsidRPr="00097028">
          <w:rPr>
            <w:rFonts w:ascii="Segoe UI" w:eastAsia="Times New Roman" w:hAnsi="Segoe UI" w:cs="Segoe UI"/>
            <w:color w:val="A55354"/>
            <w:sz w:val="20"/>
            <w:szCs w:val="20"/>
            <w:u w:val="single"/>
            <w:lang w:val="es-MX" w:eastAsia="es-MX"/>
          </w:rPr>
          <w:t xml:space="preserve">Keynote </w:t>
        </w:r>
        <w:proofErr w:type="spellStart"/>
        <w:r w:rsidR="00097028" w:rsidRPr="00097028">
          <w:rPr>
            <w:rFonts w:ascii="Segoe UI" w:eastAsia="Times New Roman" w:hAnsi="Segoe UI" w:cs="Segoe UI"/>
            <w:color w:val="A55354"/>
            <w:sz w:val="20"/>
            <w:szCs w:val="20"/>
            <w:u w:val="single"/>
            <w:lang w:val="es-MX" w:eastAsia="es-MX"/>
          </w:rPr>
          <w:t>by</w:t>
        </w:r>
        <w:proofErr w:type="spellEnd"/>
        <w:r w:rsidR="00097028" w:rsidRPr="00097028">
          <w:rPr>
            <w:rFonts w:ascii="Segoe UI" w:eastAsia="Times New Roman" w:hAnsi="Segoe UI" w:cs="Segoe UI"/>
            <w:color w:val="A55354"/>
            <w:sz w:val="20"/>
            <w:szCs w:val="20"/>
            <w:u w:val="single"/>
            <w:lang w:val="es-MX" w:eastAsia="es-MX"/>
          </w:rPr>
          <w:t xml:space="preserve"> Walter Echo-</w:t>
        </w:r>
        <w:proofErr w:type="spellStart"/>
        <w:r w:rsidR="00097028" w:rsidRPr="00097028">
          <w:rPr>
            <w:rFonts w:ascii="Segoe UI" w:eastAsia="Times New Roman" w:hAnsi="Segoe UI" w:cs="Segoe UI"/>
            <w:color w:val="A55354"/>
            <w:sz w:val="20"/>
            <w:szCs w:val="20"/>
            <w:u w:val="single"/>
            <w:lang w:val="es-MX" w:eastAsia="es-MX"/>
          </w:rPr>
          <w:t>Hawk</w:t>
        </w:r>
        <w:proofErr w:type="spellEnd"/>
      </w:hyperlink>
    </w:p>
    <w:p w:rsidR="00097028" w:rsidRPr="00097028" w:rsidRDefault="008F19DE" w:rsidP="00097028">
      <w:pPr>
        <w:numPr>
          <w:ilvl w:val="0"/>
          <w:numId w:val="2"/>
        </w:numPr>
        <w:spacing w:before="100" w:beforeAutospacing="1" w:after="100" w:afterAutospacing="1"/>
        <w:rPr>
          <w:rFonts w:ascii="Segoe UI" w:eastAsia="Times New Roman" w:hAnsi="Segoe UI" w:cs="Segoe UI"/>
          <w:color w:val="1C4269"/>
          <w:sz w:val="20"/>
          <w:szCs w:val="20"/>
          <w:lang w:val="es-MX" w:eastAsia="es-MX"/>
        </w:rPr>
      </w:pPr>
      <w:hyperlink r:id="rId30" w:tooltip="Native Appropriations" w:history="1">
        <w:proofErr w:type="spellStart"/>
        <w:r w:rsidR="00097028" w:rsidRPr="00097028">
          <w:rPr>
            <w:rFonts w:ascii="Segoe UI" w:eastAsia="Times New Roman" w:hAnsi="Segoe UI" w:cs="Segoe UI"/>
            <w:color w:val="A55354"/>
            <w:sz w:val="20"/>
            <w:szCs w:val="20"/>
            <w:u w:val="single"/>
            <w:lang w:val="es-MX" w:eastAsia="es-MX"/>
          </w:rPr>
          <w:t>Native</w:t>
        </w:r>
        <w:proofErr w:type="spellEnd"/>
        <w:r w:rsidR="00097028" w:rsidRPr="00097028">
          <w:rPr>
            <w:rFonts w:ascii="Segoe UI" w:eastAsia="Times New Roman" w:hAnsi="Segoe UI" w:cs="Segoe UI"/>
            <w:color w:val="A55354"/>
            <w:sz w:val="20"/>
            <w:szCs w:val="20"/>
            <w:u w:val="single"/>
            <w:lang w:val="es-MX" w:eastAsia="es-MX"/>
          </w:rPr>
          <w:t xml:space="preserve"> </w:t>
        </w:r>
        <w:proofErr w:type="spellStart"/>
        <w:r w:rsidR="00097028" w:rsidRPr="00097028">
          <w:rPr>
            <w:rFonts w:ascii="Segoe UI" w:eastAsia="Times New Roman" w:hAnsi="Segoe UI" w:cs="Segoe UI"/>
            <w:color w:val="A55354"/>
            <w:sz w:val="20"/>
            <w:szCs w:val="20"/>
            <w:u w:val="single"/>
            <w:lang w:val="es-MX" w:eastAsia="es-MX"/>
          </w:rPr>
          <w:t>Appropriations</w:t>
        </w:r>
        <w:proofErr w:type="spellEnd"/>
      </w:hyperlink>
    </w:p>
    <w:p w:rsidR="00097028" w:rsidRPr="00097028" w:rsidRDefault="008F19DE" w:rsidP="00097028">
      <w:pPr>
        <w:numPr>
          <w:ilvl w:val="0"/>
          <w:numId w:val="2"/>
        </w:numPr>
        <w:spacing w:before="100" w:beforeAutospacing="1" w:after="100" w:afterAutospacing="1"/>
        <w:rPr>
          <w:rFonts w:ascii="Segoe UI" w:eastAsia="Times New Roman" w:hAnsi="Segoe UI" w:cs="Segoe UI"/>
          <w:color w:val="1C4269"/>
          <w:sz w:val="20"/>
          <w:szCs w:val="20"/>
          <w:lang w:val="es-MX" w:eastAsia="es-MX"/>
        </w:rPr>
      </w:pPr>
      <w:hyperlink r:id="rId31" w:tooltip="YWCA Racial Justice Summit" w:history="1">
        <w:r w:rsidR="00097028" w:rsidRPr="00097028">
          <w:rPr>
            <w:rFonts w:ascii="Segoe UI" w:eastAsia="Times New Roman" w:hAnsi="Segoe UI" w:cs="Segoe UI"/>
            <w:color w:val="A55354"/>
            <w:sz w:val="20"/>
            <w:szCs w:val="20"/>
            <w:u w:val="single"/>
            <w:lang w:val="es-MX" w:eastAsia="es-MX"/>
          </w:rPr>
          <w:t xml:space="preserve">YWCA Racial </w:t>
        </w:r>
        <w:proofErr w:type="spellStart"/>
        <w:r w:rsidR="00097028" w:rsidRPr="00097028">
          <w:rPr>
            <w:rFonts w:ascii="Segoe UI" w:eastAsia="Times New Roman" w:hAnsi="Segoe UI" w:cs="Segoe UI"/>
            <w:color w:val="A55354"/>
            <w:sz w:val="20"/>
            <w:szCs w:val="20"/>
            <w:u w:val="single"/>
            <w:lang w:val="es-MX" w:eastAsia="es-MX"/>
          </w:rPr>
          <w:t>Justice</w:t>
        </w:r>
        <w:proofErr w:type="spellEnd"/>
        <w:r w:rsidR="00097028" w:rsidRPr="00097028">
          <w:rPr>
            <w:rFonts w:ascii="Segoe UI" w:eastAsia="Times New Roman" w:hAnsi="Segoe UI" w:cs="Segoe UI"/>
            <w:color w:val="A55354"/>
            <w:sz w:val="20"/>
            <w:szCs w:val="20"/>
            <w:u w:val="single"/>
            <w:lang w:val="es-MX" w:eastAsia="es-MX"/>
          </w:rPr>
          <w:t xml:space="preserve"> Summit</w:t>
        </w:r>
      </w:hyperlink>
    </w:p>
    <w:p w:rsidR="00097028" w:rsidRPr="00097028" w:rsidRDefault="00097028" w:rsidP="00097028">
      <w:pPr>
        <w:numPr>
          <w:ilvl w:val="0"/>
          <w:numId w:val="2"/>
        </w:numPr>
        <w:spacing w:before="100" w:beforeAutospacing="1" w:after="100" w:afterAutospacing="1"/>
        <w:rPr>
          <w:rFonts w:ascii="Segoe UI" w:eastAsia="Times New Roman" w:hAnsi="Segoe UI" w:cs="Segoe UI"/>
          <w:color w:val="1C4269"/>
          <w:sz w:val="20"/>
          <w:szCs w:val="20"/>
          <w:lang w:eastAsia="es-MX"/>
        </w:rPr>
      </w:pPr>
      <w:hyperlink r:id="rId32" w:tooltip="November is Native American Heritage Month" w:history="1">
        <w:r w:rsidRPr="00097028">
          <w:rPr>
            <w:rFonts w:ascii="Segoe UI" w:eastAsia="Times New Roman" w:hAnsi="Segoe UI" w:cs="Segoe UI"/>
            <w:color w:val="A55354"/>
            <w:sz w:val="20"/>
            <w:szCs w:val="20"/>
            <w:u w:val="single"/>
            <w:lang w:eastAsia="es-MX"/>
          </w:rPr>
          <w:t>November is Native American Heritage Month</w:t>
        </w:r>
      </w:hyperlink>
    </w:p>
    <w:p w:rsidR="00097028" w:rsidRPr="00097028" w:rsidRDefault="00097028" w:rsidP="00097028">
      <w:pPr>
        <w:numPr>
          <w:ilvl w:val="0"/>
          <w:numId w:val="2"/>
        </w:numPr>
        <w:spacing w:before="100" w:beforeAutospacing="1" w:after="100" w:afterAutospacing="1"/>
        <w:rPr>
          <w:rFonts w:ascii="Segoe UI" w:eastAsia="Times New Roman" w:hAnsi="Segoe UI" w:cs="Segoe UI"/>
          <w:color w:val="1C4269"/>
          <w:sz w:val="20"/>
          <w:szCs w:val="20"/>
          <w:lang w:eastAsia="es-MX"/>
        </w:rPr>
      </w:pPr>
      <w:hyperlink r:id="rId33" w:tooltip="Everything you want to know about Indians but were afraid to ask" w:history="1">
        <w:r w:rsidRPr="00097028">
          <w:rPr>
            <w:rFonts w:ascii="Segoe UI" w:eastAsia="Times New Roman" w:hAnsi="Segoe UI" w:cs="Segoe UI"/>
            <w:color w:val="A55354"/>
            <w:sz w:val="20"/>
            <w:szCs w:val="20"/>
            <w:u w:val="single"/>
            <w:lang w:eastAsia="es-MX"/>
          </w:rPr>
          <w:t>Everything you want to know about Indians but were afraid to ask</w:t>
        </w:r>
      </w:hyperlink>
    </w:p>
    <w:p w:rsidR="00097028" w:rsidRPr="00097028" w:rsidRDefault="00097028" w:rsidP="00097028">
      <w:pPr>
        <w:numPr>
          <w:ilvl w:val="0"/>
          <w:numId w:val="2"/>
        </w:numPr>
        <w:spacing w:before="100" w:beforeAutospacing="1" w:after="100" w:afterAutospacing="1"/>
        <w:rPr>
          <w:rFonts w:ascii="Segoe UI" w:eastAsia="Times New Roman" w:hAnsi="Segoe UI" w:cs="Segoe UI"/>
          <w:color w:val="1C4269"/>
          <w:sz w:val="20"/>
          <w:szCs w:val="20"/>
          <w:lang w:eastAsia="es-MX"/>
        </w:rPr>
      </w:pPr>
      <w:hyperlink r:id="rId34" w:tooltip="The Ways: Great Lakes Native Culture and Language" w:history="1">
        <w:r w:rsidRPr="00097028">
          <w:rPr>
            <w:rFonts w:ascii="Segoe UI" w:eastAsia="Times New Roman" w:hAnsi="Segoe UI" w:cs="Segoe UI"/>
            <w:color w:val="A55354"/>
            <w:sz w:val="20"/>
            <w:szCs w:val="20"/>
            <w:u w:val="single"/>
            <w:lang w:eastAsia="es-MX"/>
          </w:rPr>
          <w:t>The Ways: Great Lakes Native Culture and Language</w:t>
        </w:r>
      </w:hyperlink>
    </w:p>
    <w:p w:rsidR="00097028" w:rsidRPr="00097028" w:rsidRDefault="00097028" w:rsidP="00097028">
      <w:pPr>
        <w:numPr>
          <w:ilvl w:val="0"/>
          <w:numId w:val="2"/>
        </w:numPr>
        <w:spacing w:before="100" w:beforeAutospacing="1" w:after="100" w:afterAutospacing="1"/>
        <w:rPr>
          <w:rFonts w:ascii="Segoe UI" w:eastAsia="Times New Roman" w:hAnsi="Segoe UI" w:cs="Segoe UI"/>
          <w:color w:val="1C4269"/>
          <w:sz w:val="20"/>
          <w:szCs w:val="20"/>
          <w:lang w:eastAsia="es-MX"/>
        </w:rPr>
      </w:pPr>
      <w:hyperlink r:id="rId35" w:tooltip="Native-Land.ca" w:history="1">
        <w:r w:rsidRPr="00097028">
          <w:rPr>
            <w:rFonts w:ascii="Segoe UI" w:eastAsia="Times New Roman" w:hAnsi="Segoe UI" w:cs="Segoe UI"/>
            <w:color w:val="A55354"/>
            <w:sz w:val="20"/>
            <w:szCs w:val="20"/>
            <w:u w:val="single"/>
            <w:lang w:eastAsia="es-MX"/>
          </w:rPr>
          <w:t>Native-Land.ca (Mapping project)</w:t>
        </w:r>
      </w:hyperlink>
    </w:p>
    <w:p w:rsidR="00097028" w:rsidRPr="00097028" w:rsidRDefault="00097028" w:rsidP="00097028">
      <w:pPr>
        <w:numPr>
          <w:ilvl w:val="0"/>
          <w:numId w:val="2"/>
        </w:numPr>
        <w:spacing w:before="100" w:beforeAutospacing="1" w:after="100" w:afterAutospacing="1"/>
        <w:rPr>
          <w:rFonts w:ascii="Segoe UI" w:eastAsia="Times New Roman" w:hAnsi="Segoe UI" w:cs="Segoe UI"/>
          <w:color w:val="1C4269"/>
          <w:sz w:val="20"/>
          <w:szCs w:val="20"/>
          <w:lang w:eastAsia="es-MX"/>
        </w:rPr>
      </w:pPr>
      <w:hyperlink r:id="rId36" w:tooltip="What Native Americans Couldn't do before 1990s" w:history="1">
        <w:r w:rsidRPr="00097028">
          <w:rPr>
            <w:rFonts w:ascii="Segoe UI" w:eastAsia="Times New Roman" w:hAnsi="Segoe UI" w:cs="Segoe UI"/>
            <w:color w:val="A55354"/>
            <w:sz w:val="20"/>
            <w:szCs w:val="20"/>
            <w:u w:val="single"/>
            <w:lang w:eastAsia="es-MX"/>
          </w:rPr>
          <w:t>What Native Americans Couldn't do before 1990s</w:t>
        </w:r>
      </w:hyperlink>
    </w:p>
    <w:p w:rsidR="00097028" w:rsidRPr="00097028" w:rsidRDefault="00097028" w:rsidP="00097028">
      <w:pPr>
        <w:numPr>
          <w:ilvl w:val="0"/>
          <w:numId w:val="2"/>
        </w:numPr>
        <w:spacing w:before="100" w:beforeAutospacing="1" w:after="100" w:afterAutospacing="1"/>
        <w:rPr>
          <w:rFonts w:ascii="Segoe UI" w:eastAsia="Times New Roman" w:hAnsi="Segoe UI" w:cs="Segoe UI"/>
          <w:color w:val="1C4269"/>
          <w:sz w:val="20"/>
          <w:szCs w:val="20"/>
          <w:lang w:val="es-MX" w:eastAsia="es-MX"/>
        </w:rPr>
      </w:pPr>
      <w:hyperlink r:id="rId37" w:tooltip="National Congress of Americans Indians" w:history="1">
        <w:proofErr w:type="spellStart"/>
        <w:r w:rsidRPr="00097028">
          <w:rPr>
            <w:rFonts w:ascii="Segoe UI" w:eastAsia="Times New Roman" w:hAnsi="Segoe UI" w:cs="Segoe UI"/>
            <w:color w:val="A55354"/>
            <w:sz w:val="20"/>
            <w:szCs w:val="20"/>
            <w:u w:val="single"/>
            <w:lang w:val="es-MX" w:eastAsia="es-MX"/>
          </w:rPr>
          <w:t>National</w:t>
        </w:r>
        <w:proofErr w:type="spellEnd"/>
        <w:r w:rsidRPr="00097028">
          <w:rPr>
            <w:rFonts w:ascii="Segoe UI" w:eastAsia="Times New Roman" w:hAnsi="Segoe UI" w:cs="Segoe UI"/>
            <w:color w:val="A55354"/>
            <w:sz w:val="20"/>
            <w:szCs w:val="20"/>
            <w:u w:val="single"/>
            <w:lang w:val="es-MX" w:eastAsia="es-MX"/>
          </w:rPr>
          <w:t xml:space="preserve"> </w:t>
        </w:r>
        <w:proofErr w:type="spellStart"/>
        <w:r w:rsidRPr="00097028">
          <w:rPr>
            <w:rFonts w:ascii="Segoe UI" w:eastAsia="Times New Roman" w:hAnsi="Segoe UI" w:cs="Segoe UI"/>
            <w:color w:val="A55354"/>
            <w:sz w:val="20"/>
            <w:szCs w:val="20"/>
            <w:u w:val="single"/>
            <w:lang w:val="es-MX" w:eastAsia="es-MX"/>
          </w:rPr>
          <w:t>Congress</w:t>
        </w:r>
        <w:proofErr w:type="spellEnd"/>
        <w:r w:rsidRPr="00097028">
          <w:rPr>
            <w:rFonts w:ascii="Segoe UI" w:eastAsia="Times New Roman" w:hAnsi="Segoe UI" w:cs="Segoe UI"/>
            <w:color w:val="A55354"/>
            <w:sz w:val="20"/>
            <w:szCs w:val="20"/>
            <w:u w:val="single"/>
            <w:lang w:val="es-MX" w:eastAsia="es-MX"/>
          </w:rPr>
          <w:t xml:space="preserve"> of </w:t>
        </w:r>
        <w:proofErr w:type="spellStart"/>
        <w:r w:rsidRPr="00097028">
          <w:rPr>
            <w:rFonts w:ascii="Segoe UI" w:eastAsia="Times New Roman" w:hAnsi="Segoe UI" w:cs="Segoe UI"/>
            <w:color w:val="A55354"/>
            <w:sz w:val="20"/>
            <w:szCs w:val="20"/>
            <w:u w:val="single"/>
            <w:lang w:val="es-MX" w:eastAsia="es-MX"/>
          </w:rPr>
          <w:t>Americans</w:t>
        </w:r>
        <w:proofErr w:type="spellEnd"/>
        <w:r w:rsidRPr="00097028">
          <w:rPr>
            <w:rFonts w:ascii="Segoe UI" w:eastAsia="Times New Roman" w:hAnsi="Segoe UI" w:cs="Segoe UI"/>
            <w:color w:val="A55354"/>
            <w:sz w:val="20"/>
            <w:szCs w:val="20"/>
            <w:u w:val="single"/>
            <w:lang w:val="es-MX" w:eastAsia="es-MX"/>
          </w:rPr>
          <w:t xml:space="preserve"> </w:t>
        </w:r>
        <w:proofErr w:type="spellStart"/>
        <w:r w:rsidRPr="00097028">
          <w:rPr>
            <w:rFonts w:ascii="Segoe UI" w:eastAsia="Times New Roman" w:hAnsi="Segoe UI" w:cs="Segoe UI"/>
            <w:color w:val="A55354"/>
            <w:sz w:val="20"/>
            <w:szCs w:val="20"/>
            <w:u w:val="single"/>
            <w:lang w:val="es-MX" w:eastAsia="es-MX"/>
          </w:rPr>
          <w:t>Indians</w:t>
        </w:r>
        <w:proofErr w:type="spellEnd"/>
      </w:hyperlink>
    </w:p>
    <w:p w:rsidR="00097028" w:rsidRPr="00097028" w:rsidRDefault="008F19DE" w:rsidP="00097028">
      <w:pPr>
        <w:numPr>
          <w:ilvl w:val="0"/>
          <w:numId w:val="2"/>
        </w:numPr>
        <w:spacing w:before="100" w:beforeAutospacing="1" w:after="100" w:afterAutospacing="1"/>
        <w:rPr>
          <w:rFonts w:ascii="Segoe UI" w:eastAsia="Times New Roman" w:hAnsi="Segoe UI" w:cs="Segoe UI"/>
          <w:color w:val="1C4269"/>
          <w:sz w:val="20"/>
          <w:szCs w:val="20"/>
          <w:lang w:val="es-MX" w:eastAsia="es-MX"/>
        </w:rPr>
      </w:pPr>
      <w:hyperlink r:id="rId38" w:tooltip="&quot;More than a Word&quot;" w:history="1">
        <w:r w:rsidR="00097028" w:rsidRPr="00097028">
          <w:rPr>
            <w:rFonts w:ascii="Segoe UI" w:eastAsia="Times New Roman" w:hAnsi="Segoe UI" w:cs="Segoe UI"/>
            <w:color w:val="A55354"/>
            <w:sz w:val="20"/>
            <w:szCs w:val="20"/>
            <w:u w:val="single"/>
            <w:lang w:val="es-MX" w:eastAsia="es-MX"/>
          </w:rPr>
          <w:t xml:space="preserve">"More </w:t>
        </w:r>
        <w:proofErr w:type="spellStart"/>
        <w:r w:rsidR="00097028" w:rsidRPr="00097028">
          <w:rPr>
            <w:rFonts w:ascii="Segoe UI" w:eastAsia="Times New Roman" w:hAnsi="Segoe UI" w:cs="Segoe UI"/>
            <w:color w:val="A55354"/>
            <w:sz w:val="20"/>
            <w:szCs w:val="20"/>
            <w:u w:val="single"/>
            <w:lang w:val="es-MX" w:eastAsia="es-MX"/>
          </w:rPr>
          <w:t>than</w:t>
        </w:r>
        <w:proofErr w:type="spellEnd"/>
        <w:r w:rsidR="00097028" w:rsidRPr="00097028">
          <w:rPr>
            <w:rFonts w:ascii="Segoe UI" w:eastAsia="Times New Roman" w:hAnsi="Segoe UI" w:cs="Segoe UI"/>
            <w:color w:val="A55354"/>
            <w:sz w:val="20"/>
            <w:szCs w:val="20"/>
            <w:u w:val="single"/>
            <w:lang w:val="es-MX" w:eastAsia="es-MX"/>
          </w:rPr>
          <w:t xml:space="preserve"> a Word"</w:t>
        </w:r>
      </w:hyperlink>
    </w:p>
    <w:p w:rsidR="00097028" w:rsidRPr="00097028" w:rsidRDefault="008F19DE" w:rsidP="00097028">
      <w:pPr>
        <w:numPr>
          <w:ilvl w:val="0"/>
          <w:numId w:val="2"/>
        </w:numPr>
        <w:spacing w:before="100" w:beforeAutospacing="1" w:after="100" w:afterAutospacing="1"/>
        <w:rPr>
          <w:rFonts w:ascii="Segoe UI" w:eastAsia="Times New Roman" w:hAnsi="Segoe UI" w:cs="Segoe UI"/>
          <w:color w:val="1C4269"/>
          <w:sz w:val="20"/>
          <w:szCs w:val="20"/>
          <w:lang w:eastAsia="es-MX"/>
        </w:rPr>
      </w:pPr>
      <w:hyperlink r:id="rId39" w:tooltip="Top Native American Organizations to Know" w:history="1">
        <w:r w:rsidR="00097028" w:rsidRPr="00097028">
          <w:rPr>
            <w:rFonts w:ascii="Segoe UI" w:eastAsia="Times New Roman" w:hAnsi="Segoe UI" w:cs="Segoe UI"/>
            <w:color w:val="A55354"/>
            <w:sz w:val="20"/>
            <w:szCs w:val="20"/>
            <w:u w:val="single"/>
            <w:lang w:eastAsia="es-MX"/>
          </w:rPr>
          <w:t>Top Native American Organizations to Know</w:t>
        </w:r>
      </w:hyperlink>
    </w:p>
    <w:p w:rsidR="00097028" w:rsidRPr="00097028" w:rsidRDefault="008F19DE" w:rsidP="00097028">
      <w:pPr>
        <w:numPr>
          <w:ilvl w:val="0"/>
          <w:numId w:val="2"/>
        </w:numPr>
        <w:spacing w:before="100" w:beforeAutospacing="1" w:after="100" w:afterAutospacing="1"/>
        <w:rPr>
          <w:rFonts w:ascii="Segoe UI" w:eastAsia="Times New Roman" w:hAnsi="Segoe UI" w:cs="Segoe UI"/>
          <w:color w:val="1C4269"/>
          <w:sz w:val="20"/>
          <w:szCs w:val="20"/>
          <w:lang w:eastAsia="es-MX"/>
        </w:rPr>
      </w:pPr>
      <w:hyperlink r:id="rId40" w:tooltip="Things People Say to Native People" w:history="1">
        <w:r w:rsidR="00097028" w:rsidRPr="00097028">
          <w:rPr>
            <w:rFonts w:ascii="Segoe UI" w:eastAsia="Times New Roman" w:hAnsi="Segoe UI" w:cs="Segoe UI"/>
            <w:color w:val="A55354"/>
            <w:sz w:val="20"/>
            <w:szCs w:val="20"/>
            <w:u w:val="single"/>
            <w:lang w:eastAsia="es-MX"/>
          </w:rPr>
          <w:t>Things People Say to Native People (content warning for language)</w:t>
        </w:r>
      </w:hyperlink>
    </w:p>
    <w:p w:rsidR="00097028" w:rsidRPr="00097028" w:rsidRDefault="008F19DE" w:rsidP="00097028">
      <w:pPr>
        <w:numPr>
          <w:ilvl w:val="0"/>
          <w:numId w:val="2"/>
        </w:numPr>
        <w:spacing w:before="100" w:beforeAutospacing="1" w:after="100" w:afterAutospacing="1"/>
        <w:rPr>
          <w:rFonts w:ascii="Segoe UI" w:eastAsia="Times New Roman" w:hAnsi="Segoe UI" w:cs="Segoe UI"/>
          <w:color w:val="1C4269"/>
          <w:sz w:val="20"/>
          <w:szCs w:val="20"/>
          <w:lang w:eastAsia="es-MX"/>
        </w:rPr>
      </w:pPr>
      <w:hyperlink r:id="rId41" w:tooltip="&quot;Asegi Stories&quot; by Qwo-Li Driskill​" w:history="1">
        <w:r w:rsidR="00097028" w:rsidRPr="00097028">
          <w:rPr>
            <w:rFonts w:ascii="Segoe UI" w:eastAsia="Times New Roman" w:hAnsi="Segoe UI" w:cs="Segoe UI"/>
            <w:color w:val="A55354"/>
            <w:sz w:val="20"/>
            <w:szCs w:val="20"/>
            <w:u w:val="single"/>
            <w:lang w:eastAsia="es-MX"/>
          </w:rPr>
          <w:t>"Asegi Stories" by Qwo-Li Driskill</w:t>
        </w:r>
      </w:hyperlink>
      <w:r w:rsidR="00097028" w:rsidRPr="00097028">
        <w:rPr>
          <w:rFonts w:ascii="Segoe UI" w:eastAsia="Times New Roman" w:hAnsi="Segoe UI" w:cs="Segoe UI"/>
          <w:color w:val="1C4269"/>
          <w:sz w:val="20"/>
          <w:szCs w:val="20"/>
          <w:lang w:eastAsia="es-MX"/>
        </w:rPr>
        <w:t>​</w:t>
      </w:r>
    </w:p>
    <w:p w:rsidR="00097028" w:rsidRPr="00097028" w:rsidRDefault="00097028" w:rsidP="00097028">
      <w:pPr>
        <w:ind w:left="720"/>
        <w:rPr>
          <w:rFonts w:ascii="Segoe UI" w:eastAsia="Times New Roman" w:hAnsi="Segoe UI" w:cs="Segoe UI"/>
          <w:color w:val="1C4269"/>
          <w:sz w:val="20"/>
          <w:szCs w:val="20"/>
          <w:lang w:eastAsia="es-MX"/>
        </w:rPr>
      </w:pPr>
    </w:p>
    <w:p w:rsidR="00097028" w:rsidRPr="00097028" w:rsidRDefault="00097028" w:rsidP="00097028">
      <w:pPr>
        <w:spacing w:after="150"/>
        <w:rPr>
          <w:rFonts w:ascii="Segoe UI" w:eastAsia="Times New Roman" w:hAnsi="Segoe UI" w:cs="Segoe UI"/>
          <w:color w:val="1C4269"/>
          <w:sz w:val="20"/>
          <w:szCs w:val="20"/>
          <w:lang w:eastAsia="es-MX"/>
        </w:rPr>
      </w:pPr>
      <w:r w:rsidRPr="00097028">
        <w:rPr>
          <w:rFonts w:ascii="Segoe UI" w:eastAsia="Times New Roman" w:hAnsi="Segoe UI" w:cs="Segoe UI"/>
          <w:color w:val="1C4269"/>
          <w:sz w:val="20"/>
          <w:szCs w:val="20"/>
          <w:lang w:eastAsia="es-MX"/>
        </w:rPr>
        <w:t>To find a copy of any of these books at a library near you, click on the book's link, enter your location, and click on your preferred library from the list of results.</w:t>
      </w:r>
    </w:p>
    <w:p w:rsidR="00C413AB" w:rsidRDefault="008F19DE"/>
    <w:sectPr w:rsidR="00C41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4123F"/>
    <w:multiLevelType w:val="multilevel"/>
    <w:tmpl w:val="669E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E45761"/>
    <w:multiLevelType w:val="multilevel"/>
    <w:tmpl w:val="F2D8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28"/>
    <w:rsid w:val="00097028"/>
    <w:rsid w:val="0024206B"/>
    <w:rsid w:val="004933AB"/>
    <w:rsid w:val="004A6406"/>
    <w:rsid w:val="00817ED2"/>
    <w:rsid w:val="008F19DE"/>
    <w:rsid w:val="00B17980"/>
    <w:rsid w:val="00BC4796"/>
    <w:rsid w:val="00F9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DCA1"/>
  <w15:chartTrackingRefBased/>
  <w15:docId w15:val="{E84AA211-1DB3-4505-B48D-4EA1BAD6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7028"/>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028"/>
    <w:rPr>
      <w:rFonts w:ascii="Times New Roman" w:eastAsia="Times New Roman" w:hAnsi="Times New Roman" w:cs="Times New Roman"/>
      <w:b/>
      <w:bCs/>
      <w:kern w:val="36"/>
      <w:sz w:val="48"/>
      <w:szCs w:val="48"/>
      <w:lang w:val="es-MX" w:eastAsia="es-MX"/>
    </w:rPr>
  </w:style>
  <w:style w:type="paragraph" w:styleId="NormalWeb">
    <w:name w:val="Normal (Web)"/>
    <w:basedOn w:val="Normal"/>
    <w:uiPriority w:val="99"/>
    <w:semiHidden/>
    <w:unhideWhenUsed/>
    <w:rsid w:val="00097028"/>
    <w:pPr>
      <w:spacing w:before="100" w:beforeAutospacing="1" w:after="100" w:afterAutospacing="1"/>
    </w:pPr>
    <w:rPr>
      <w:rFonts w:ascii="Times New Roman" w:eastAsia="Times New Roman" w:hAnsi="Times New Roman" w:cs="Times New Roman"/>
      <w:szCs w:val="24"/>
      <w:lang w:val="es-MX" w:eastAsia="es-MX"/>
    </w:rPr>
  </w:style>
  <w:style w:type="character" w:styleId="Hyperlink">
    <w:name w:val="Hyperlink"/>
    <w:basedOn w:val="DefaultParagraphFont"/>
    <w:uiPriority w:val="99"/>
    <w:semiHidden/>
    <w:unhideWhenUsed/>
    <w:rsid w:val="00097028"/>
    <w:rPr>
      <w:color w:val="0000FF"/>
      <w:u w:val="single"/>
    </w:rPr>
  </w:style>
  <w:style w:type="character" w:styleId="Strong">
    <w:name w:val="Strong"/>
    <w:basedOn w:val="DefaultParagraphFont"/>
    <w:uiPriority w:val="22"/>
    <w:qFormat/>
    <w:rsid w:val="00097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90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pirgconcordia.org/wp-content/uploads/2014/10/Annual-report-2014.pdf" TargetMode="External"/><Relationship Id="rId18" Type="http://schemas.openxmlformats.org/officeDocument/2006/relationships/hyperlink" Target="https://wisconsinfirstnations.org/" TargetMode="External"/><Relationship Id="rId26" Type="http://schemas.openxmlformats.org/officeDocument/2006/relationships/hyperlink" Target="http://www.glifwc.org/" TargetMode="External"/><Relationship Id="rId39" Type="http://schemas.openxmlformats.org/officeDocument/2006/relationships/hyperlink" Target="http://www.diversitybestpractices.com/news-articles/top-native-american-organizations-to-know" TargetMode="External"/><Relationship Id="rId21" Type="http://schemas.openxmlformats.org/officeDocument/2006/relationships/hyperlink" Target="https://dpi.wi.gov/amind/state-statues" TargetMode="External"/><Relationship Id="rId34" Type="http://schemas.openxmlformats.org/officeDocument/2006/relationships/hyperlink" Target="https://theways.org/about" TargetMode="External"/><Relationship Id="rId42" Type="http://schemas.openxmlformats.org/officeDocument/2006/relationships/fontTable" Target="fontTable.xml"/><Relationship Id="rId7" Type="http://schemas.openxmlformats.org/officeDocument/2006/relationships/hyperlink" Target="http://www.lspirg.org/knowtheland/" TargetMode="External"/><Relationship Id="rId2" Type="http://schemas.openxmlformats.org/officeDocument/2006/relationships/styles" Target="styles.xml"/><Relationship Id="rId16" Type="http://schemas.openxmlformats.org/officeDocument/2006/relationships/hyperlink" Target="http://www.lspirg.org/knowtheland/" TargetMode="External"/><Relationship Id="rId20" Type="http://schemas.openxmlformats.org/officeDocument/2006/relationships/hyperlink" Target="http://www.education.wisc.edu/soe/about/resource-service-units/student-diversity-programs/american-indian-curriculum-services/external-resources" TargetMode="External"/><Relationship Id="rId29" Type="http://schemas.openxmlformats.org/officeDocument/2006/relationships/hyperlink" Target="https://diversity.wisc.edu/resources/forums/" TargetMode="External"/><Relationship Id="rId41" Type="http://schemas.openxmlformats.org/officeDocument/2006/relationships/hyperlink" Target="http://www.worldcat.org/oclc/967513609" TargetMode="External"/><Relationship Id="rId1" Type="http://schemas.openxmlformats.org/officeDocument/2006/relationships/numbering" Target="numbering.xml"/><Relationship Id="rId6" Type="http://schemas.openxmlformats.org/officeDocument/2006/relationships/hyperlink" Target="http://www.uwex.uwc.edu/about/office-diversity-inclusion/about-oedi" TargetMode="External"/><Relationship Id="rId11" Type="http://schemas.openxmlformats.org/officeDocument/2006/relationships/hyperlink" Target="http://www.lspirg.org/knowtheland/" TargetMode="External"/><Relationship Id="rId24" Type="http://schemas.openxmlformats.org/officeDocument/2006/relationships/hyperlink" Target="https://wpt.org/community/reel-to-real/collection/tribal-histories" TargetMode="External"/><Relationship Id="rId32" Type="http://schemas.openxmlformats.org/officeDocument/2006/relationships/hyperlink" Target="https://nativeamericanheritagemonth.gov/about/" TargetMode="External"/><Relationship Id="rId37" Type="http://schemas.openxmlformats.org/officeDocument/2006/relationships/hyperlink" Target="http://www.ncai.org/" TargetMode="External"/><Relationship Id="rId40" Type="http://schemas.openxmlformats.org/officeDocument/2006/relationships/hyperlink" Target="https://everydayfeminism.com/2015/02/shit-people-say-to-natives/?mc_cid=4e56a4bfe0&amp;mc_eid=a6535e7a85" TargetMode="External"/><Relationship Id="rId5" Type="http://schemas.openxmlformats.org/officeDocument/2006/relationships/hyperlink" Target="https://www.wisconsinhistory.org/Records/Article/CS3663" TargetMode="External"/><Relationship Id="rId15" Type="http://schemas.openxmlformats.org/officeDocument/2006/relationships/hyperlink" Target="http://www.lspirg.org/knowtheland/" TargetMode="External"/><Relationship Id="rId23" Type="http://schemas.openxmlformats.org/officeDocument/2006/relationships/hyperlink" Target="https://www.huffingtonpost.com/entry/the-importance-and-impotence-of-native-american_us_59fbbd67e4b09afdf01c41c4" TargetMode="External"/><Relationship Id="rId28" Type="http://schemas.openxmlformats.org/officeDocument/2006/relationships/hyperlink" Target="https://www.wisc.edu/native-november/" TargetMode="External"/><Relationship Id="rId36" Type="http://schemas.openxmlformats.org/officeDocument/2006/relationships/hyperlink" Target="https://www.youtube.com/watch?v=lOJbedvjUAQ" TargetMode="External"/><Relationship Id="rId10" Type="http://schemas.openxmlformats.org/officeDocument/2006/relationships/hyperlink" Target="https://wisconsinfirstnations.org/map/" TargetMode="External"/><Relationship Id="rId19" Type="http://schemas.openxmlformats.org/officeDocument/2006/relationships/hyperlink" Target="https://www4.uwsp.edu/museum/menomineeClans/default.aspx" TargetMode="External"/><Relationship Id="rId31" Type="http://schemas.openxmlformats.org/officeDocument/2006/relationships/hyperlink" Target="http://www.ywcamadison.org/site/c.cuIWLiO0JqI8E/b.8839699/k.460D/Racial_Justice_Summit_Resources.htm" TargetMode="External"/><Relationship Id="rId4" Type="http://schemas.openxmlformats.org/officeDocument/2006/relationships/webSettings" Target="webSettings.xml"/><Relationship Id="rId9" Type="http://schemas.openxmlformats.org/officeDocument/2006/relationships/hyperlink" Target="https://theways.org/map" TargetMode="External"/><Relationship Id="rId14" Type="http://schemas.openxmlformats.org/officeDocument/2006/relationships/hyperlink" Target="http://www.tdsb.on.ca/Portals/0/Elementary/Treaty%20AcknowledgementFINAL.pdf" TargetMode="External"/><Relationship Id="rId22" Type="http://schemas.openxmlformats.org/officeDocument/2006/relationships/hyperlink" Target="http://www.lspirg.org/knowtheland/" TargetMode="External"/><Relationship Id="rId27" Type="http://schemas.openxmlformats.org/officeDocument/2006/relationships/hyperlink" Target="https://collegefund.org/research-and-programs/research/research_repository/" TargetMode="External"/><Relationship Id="rId30" Type="http://schemas.openxmlformats.org/officeDocument/2006/relationships/hyperlink" Target="http://nativeappropriations.com/" TargetMode="External"/><Relationship Id="rId35" Type="http://schemas.openxmlformats.org/officeDocument/2006/relationships/hyperlink" Target="https://native-land.ca/" TargetMode="External"/><Relationship Id="rId43" Type="http://schemas.openxmlformats.org/officeDocument/2006/relationships/theme" Target="theme/theme1.xml"/><Relationship Id="rId8" Type="http://schemas.openxmlformats.org/officeDocument/2006/relationships/hyperlink" Target="http://www.lspirg.org/knowtheland/" TargetMode="External"/><Relationship Id="rId3" Type="http://schemas.openxmlformats.org/officeDocument/2006/relationships/settings" Target="settings.xml"/><Relationship Id="rId12" Type="http://schemas.openxmlformats.org/officeDocument/2006/relationships/hyperlink" Target="http://www.leadershipvictoria.ca/" TargetMode="External"/><Relationship Id="rId17" Type="http://schemas.openxmlformats.org/officeDocument/2006/relationships/hyperlink" Target="https://issuu.com/lspirg/docs/allyship_toolkit_inside_pages_10.5x" TargetMode="External"/><Relationship Id="rId25" Type="http://schemas.openxmlformats.org/officeDocument/2006/relationships/hyperlink" Target="https://www.wpr.org/series/first-wisconsinites" TargetMode="External"/><Relationship Id="rId33" Type="http://schemas.openxmlformats.org/officeDocument/2006/relationships/hyperlink" Target="http://www.worldcat.org/oclc/812733646" TargetMode="External"/><Relationship Id="rId38" Type="http://schemas.openxmlformats.org/officeDocument/2006/relationships/hyperlink" Target="http://morethanaword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1629</Words>
  <Characters>9287</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Land Acknowledgements </vt:lpstr>
    </vt:vector>
  </TitlesOfParts>
  <Company>UWCX</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Ledesma, Dominic</dc:creator>
  <cp:keywords/>
  <dc:description/>
  <cp:lastModifiedBy>ARIANA THAO</cp:lastModifiedBy>
  <cp:revision>3</cp:revision>
  <dcterms:created xsi:type="dcterms:W3CDTF">2019-01-07T22:17:00Z</dcterms:created>
  <dcterms:modified xsi:type="dcterms:W3CDTF">2020-08-11T20:24:00Z</dcterms:modified>
</cp:coreProperties>
</file>